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CBA" w:rsidRPr="00D536B9" w:rsidRDefault="00293CBA" w:rsidP="00DC72BF">
      <w:pPr>
        <w:pStyle w:val="rvps1"/>
        <w:rPr>
          <w:b/>
          <w:bCs/>
        </w:rPr>
      </w:pPr>
      <w:bookmarkStart w:id="0" w:name="_Hlk130464645"/>
      <w:bookmarkStart w:id="1" w:name="_Hlk129944985"/>
      <w:r>
        <w:rPr>
          <w:b/>
          <w:bCs/>
        </w:rPr>
        <w:t>Извещение</w:t>
      </w:r>
    </w:p>
    <w:p w:rsidR="00293CBA" w:rsidRPr="00D536B9" w:rsidRDefault="00293CBA" w:rsidP="00D536B9">
      <w:pPr>
        <w:ind w:firstLine="709"/>
        <w:jc w:val="center"/>
        <w:rPr>
          <w:b/>
          <w:bCs/>
        </w:rPr>
      </w:pPr>
      <w:r w:rsidRPr="00D536B9">
        <w:rPr>
          <w:b/>
          <w:bCs/>
        </w:rPr>
        <w:t>о проведен</w:t>
      </w:r>
      <w:proofErr w:type="gramStart"/>
      <w:r w:rsidRPr="00D536B9">
        <w:rPr>
          <w:b/>
          <w:bCs/>
        </w:rPr>
        <w:t>ии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ау</w:t>
      </w:r>
      <w:proofErr w:type="gramEnd"/>
      <w:r w:rsidRPr="00D536B9">
        <w:rPr>
          <w:b/>
          <w:bCs/>
        </w:rPr>
        <w:t>кциона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в электронной форме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на право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заключения договор</w:t>
      </w:r>
      <w:r w:rsidR="002C2879">
        <w:rPr>
          <w:b/>
          <w:bCs/>
        </w:rPr>
        <w:t>ов</w:t>
      </w:r>
      <w:r w:rsidRPr="00D536B9">
        <w:rPr>
          <w:b/>
          <w:bCs/>
        </w:rPr>
        <w:t xml:space="preserve"> аренды</w:t>
      </w:r>
      <w:r w:rsidR="006E5FED">
        <w:rPr>
          <w:b/>
          <w:bCs/>
        </w:rPr>
        <w:t xml:space="preserve"> земельн</w:t>
      </w:r>
      <w:r w:rsidR="002C2879">
        <w:rPr>
          <w:b/>
          <w:bCs/>
        </w:rPr>
        <w:t>ых</w:t>
      </w:r>
      <w:r w:rsidRPr="00D536B9">
        <w:rPr>
          <w:b/>
          <w:bCs/>
        </w:rPr>
        <w:t xml:space="preserve"> участк</w:t>
      </w:r>
      <w:r w:rsidR="002C2879">
        <w:rPr>
          <w:b/>
          <w:bCs/>
        </w:rPr>
        <w:t>ов</w:t>
      </w:r>
      <w:r>
        <w:rPr>
          <w:b/>
          <w:bCs/>
        </w:rPr>
        <w:t>, государственная собственность на которы</w:t>
      </w:r>
      <w:r w:rsidR="002C2879">
        <w:rPr>
          <w:b/>
          <w:bCs/>
        </w:rPr>
        <w:t>е</w:t>
      </w:r>
      <w:r>
        <w:rPr>
          <w:b/>
          <w:bCs/>
        </w:rPr>
        <w:t xml:space="preserve"> не разграничена</w:t>
      </w:r>
    </w:p>
    <w:bookmarkEnd w:id="0"/>
    <w:p w:rsidR="00293CBA" w:rsidRPr="00D536B9" w:rsidRDefault="00293CBA" w:rsidP="001E6261">
      <w:pPr>
        <w:ind w:firstLine="709"/>
        <w:jc w:val="center"/>
        <w:rPr>
          <w:b/>
          <w:bCs/>
        </w:rPr>
      </w:pPr>
    </w:p>
    <w:bookmarkEnd w:id="1"/>
    <w:p w:rsidR="00293CBA" w:rsidRPr="001E6261" w:rsidRDefault="00293CBA" w:rsidP="002C5C68">
      <w:pPr>
        <w:pStyle w:val="a4"/>
        <w:ind w:left="709"/>
        <w:jc w:val="center"/>
      </w:pPr>
      <w:r>
        <w:rPr>
          <w:b/>
          <w:bCs/>
        </w:rPr>
        <w:t xml:space="preserve">1. </w:t>
      </w:r>
      <w:r w:rsidRPr="00D536B9">
        <w:rPr>
          <w:b/>
          <w:bCs/>
        </w:rPr>
        <w:t>Общие положения</w:t>
      </w:r>
    </w:p>
    <w:p w:rsidR="00293CBA" w:rsidRPr="001E6261" w:rsidRDefault="00293CBA" w:rsidP="00C50535">
      <w:pPr>
        <w:pStyle w:val="a4"/>
        <w:autoSpaceDE w:val="0"/>
        <w:autoSpaceDN w:val="0"/>
        <w:adjustRightInd w:val="0"/>
        <w:ind w:left="0" w:firstLine="567"/>
        <w:jc w:val="both"/>
      </w:pPr>
      <w:r>
        <w:t xml:space="preserve">1.1. </w:t>
      </w:r>
      <w:r w:rsidRPr="001E6261">
        <w:t xml:space="preserve">Администрация </w:t>
      </w:r>
      <w:r>
        <w:t xml:space="preserve">городского округа город Елец Липецкой области  </w:t>
      </w:r>
      <w:r w:rsidRPr="001E6261">
        <w:t>(далее –</w:t>
      </w:r>
      <w:r w:rsidR="006E5FED">
        <w:t xml:space="preserve"> </w:t>
      </w:r>
      <w:r w:rsidRPr="00D9262A">
        <w:t>организатор аукциона)</w:t>
      </w:r>
      <w:r w:rsidR="006E5FED">
        <w:t xml:space="preserve"> </w:t>
      </w:r>
      <w:r>
        <w:t>объявляет</w:t>
      </w:r>
      <w:r w:rsidRPr="001E6261">
        <w:t xml:space="preserve"> о проведен</w:t>
      </w:r>
      <w:proofErr w:type="gramStart"/>
      <w:r w:rsidRPr="001E6261">
        <w:t>ии ау</w:t>
      </w:r>
      <w:proofErr w:type="gramEnd"/>
      <w:r w:rsidRPr="001E6261">
        <w:t>кциона на право заключения договор</w:t>
      </w:r>
      <w:r w:rsidR="002C2879">
        <w:t>ов</w:t>
      </w:r>
      <w:r w:rsidRPr="001E6261">
        <w:t xml:space="preserve"> аренды земельн</w:t>
      </w:r>
      <w:r w:rsidR="002C2879">
        <w:t>ых</w:t>
      </w:r>
      <w:r>
        <w:t xml:space="preserve"> участк</w:t>
      </w:r>
      <w:r w:rsidR="002C2879">
        <w:t>ов</w:t>
      </w:r>
      <w:r>
        <w:t xml:space="preserve"> в электронной форме </w:t>
      </w:r>
      <w:r w:rsidRPr="001E6261">
        <w:t xml:space="preserve">(далее – </w:t>
      </w:r>
      <w:r>
        <w:t>электронный аукцион</w:t>
      </w:r>
      <w:r w:rsidRPr="001E6261">
        <w:t xml:space="preserve">).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center"/>
      </w:pPr>
    </w:p>
    <w:p w:rsidR="00293CBA" w:rsidRPr="001E6261" w:rsidRDefault="00293CBA" w:rsidP="00556B18">
      <w:pPr>
        <w:pStyle w:val="a4"/>
        <w:autoSpaceDE w:val="0"/>
        <w:autoSpaceDN w:val="0"/>
        <w:adjustRightInd w:val="0"/>
        <w:ind w:left="709"/>
        <w:jc w:val="center"/>
      </w:pPr>
      <w:r>
        <w:rPr>
          <w:b/>
          <w:bCs/>
        </w:rPr>
        <w:t xml:space="preserve">2. </w:t>
      </w:r>
      <w:r w:rsidRPr="00D536B9">
        <w:rPr>
          <w:b/>
          <w:bCs/>
        </w:rPr>
        <w:t>Сведения об аукционе</w:t>
      </w:r>
    </w:p>
    <w:p w:rsidR="00293CBA" w:rsidRPr="00992A44" w:rsidRDefault="00293CBA" w:rsidP="006720AE">
      <w:pPr>
        <w:tabs>
          <w:tab w:val="left" w:pos="993"/>
        </w:tabs>
        <w:jc w:val="both"/>
        <w:rPr>
          <w:color w:val="000000"/>
          <w:lang w:eastAsia="en-US"/>
        </w:rPr>
      </w:pPr>
      <w:r>
        <w:t xml:space="preserve">            </w:t>
      </w:r>
      <w:r w:rsidRPr="00992A44">
        <w:t>2.1 Основание проведения аукциона: Земель</w:t>
      </w:r>
      <w:r w:rsidR="00707EAD" w:rsidRPr="00992A44">
        <w:t xml:space="preserve">ный кодекс Российской Федерации, постановление администрации городского округа город Елец от </w:t>
      </w:r>
      <w:r w:rsidR="009E6EC0" w:rsidRPr="009E6EC0">
        <w:t>15.06</w:t>
      </w:r>
      <w:r w:rsidR="00992A44" w:rsidRPr="009E6EC0">
        <w:t>.2026 №</w:t>
      </w:r>
      <w:r w:rsidR="009E6EC0" w:rsidRPr="009E6EC0">
        <w:t>1397</w:t>
      </w:r>
      <w:r w:rsidR="00707EAD" w:rsidRPr="009E6EC0">
        <w:t xml:space="preserve"> «О проведен</w:t>
      </w:r>
      <w:proofErr w:type="gramStart"/>
      <w:r w:rsidR="00707EAD" w:rsidRPr="009E6EC0">
        <w:t>ии ау</w:t>
      </w:r>
      <w:proofErr w:type="gramEnd"/>
      <w:r w:rsidR="00707EAD" w:rsidRPr="009E6EC0">
        <w:t>кциона на право заключения договор</w:t>
      </w:r>
      <w:r w:rsidR="00992A44" w:rsidRPr="009E6EC0">
        <w:t>ов</w:t>
      </w:r>
      <w:r w:rsidR="00707EAD" w:rsidRPr="009E6EC0">
        <w:t xml:space="preserve"> аренды земельн</w:t>
      </w:r>
      <w:r w:rsidR="00992A44" w:rsidRPr="009E6EC0">
        <w:t>ых</w:t>
      </w:r>
      <w:r w:rsidR="00707EAD" w:rsidRPr="009E6EC0">
        <w:t xml:space="preserve"> участк</w:t>
      </w:r>
      <w:r w:rsidR="00992A44" w:rsidRPr="009E6EC0">
        <w:t>ов</w:t>
      </w:r>
      <w:r w:rsidR="00707EAD" w:rsidRPr="009E6EC0">
        <w:t>».</w:t>
      </w:r>
    </w:p>
    <w:p w:rsidR="00293CBA" w:rsidRPr="001E6261" w:rsidRDefault="00293CBA" w:rsidP="006720AE">
      <w:pPr>
        <w:tabs>
          <w:tab w:val="left" w:pos="993"/>
        </w:tabs>
        <w:jc w:val="both"/>
      </w:pPr>
      <w:r w:rsidRPr="00992A44">
        <w:t xml:space="preserve">            2.2 Земельны</w:t>
      </w:r>
      <w:r w:rsidR="006E5FED" w:rsidRPr="00992A44">
        <w:t>й</w:t>
      </w:r>
      <w:r w:rsidRPr="00992A44">
        <w:t xml:space="preserve"> участ</w:t>
      </w:r>
      <w:r w:rsidR="006E5FED" w:rsidRPr="00992A44">
        <w:t>о</w:t>
      </w:r>
      <w:r w:rsidRPr="00992A44">
        <w:t>к относ</w:t>
      </w:r>
      <w:r w:rsidR="006E5FED" w:rsidRPr="00992A44">
        <w:t>и</w:t>
      </w:r>
      <w:r w:rsidRPr="00992A44">
        <w:t xml:space="preserve">тся к землям, государственная </w:t>
      </w:r>
      <w:r w:rsidR="006E5FED" w:rsidRPr="00992A44">
        <w:t>собственность на который</w:t>
      </w:r>
      <w:r w:rsidRPr="00992A44">
        <w:t xml:space="preserve"> не разграничена.</w:t>
      </w:r>
    </w:p>
    <w:p w:rsidR="00293CBA" w:rsidRPr="001E6261" w:rsidRDefault="00293CBA" w:rsidP="006720AE">
      <w:pPr>
        <w:tabs>
          <w:tab w:val="left" w:pos="993"/>
        </w:tabs>
        <w:jc w:val="both"/>
      </w:pPr>
      <w:r>
        <w:t xml:space="preserve">           2.3.Арендодатель</w:t>
      </w:r>
      <w:r w:rsidRPr="001E6261">
        <w:t xml:space="preserve">: Администрация </w:t>
      </w:r>
      <w:r>
        <w:t>городского округа город Елец Липецкой области</w:t>
      </w:r>
      <w:r w:rsidRPr="001E6261">
        <w:t xml:space="preserve">. Место нахождение: </w:t>
      </w:r>
      <w:r w:rsidRPr="006720AE">
        <w:rPr>
          <w:color w:val="000000"/>
        </w:rPr>
        <w:t xml:space="preserve">399770, Липецкая область, </w:t>
      </w:r>
      <w:proofErr w:type="gramStart"/>
      <w:r w:rsidRPr="001E6261">
        <w:t>г</w:t>
      </w:r>
      <w:proofErr w:type="gramEnd"/>
      <w:r w:rsidRPr="001E6261">
        <w:t>. Елец, ул.</w:t>
      </w:r>
      <w:r>
        <w:t xml:space="preserve"> Карла Маркса</w:t>
      </w:r>
      <w:r w:rsidRPr="001E6261">
        <w:t>, д.</w:t>
      </w:r>
      <w:r>
        <w:t>115</w:t>
      </w:r>
      <w:r w:rsidRPr="001E6261">
        <w:t>. Телефон для справок: 8(47467)</w:t>
      </w:r>
      <w:r>
        <w:t xml:space="preserve"> 5-99-83</w:t>
      </w:r>
      <w:r w:rsidRPr="001E6261">
        <w:t>.</w:t>
      </w:r>
      <w:r w:rsidR="006E5FED">
        <w:t xml:space="preserve"> </w:t>
      </w:r>
      <w:r w:rsidRPr="001E6261">
        <w:t xml:space="preserve">Адрес электронной почты: </w:t>
      </w:r>
      <w:r w:rsidRPr="006720AE">
        <w:rPr>
          <w:lang w:val="en-US"/>
        </w:rPr>
        <w:t>e</w:t>
      </w:r>
      <w:r w:rsidRPr="006720AE">
        <w:t>-</w:t>
      </w:r>
      <w:r w:rsidRPr="006720AE">
        <w:rPr>
          <w:lang w:val="en-US"/>
        </w:rPr>
        <w:t>mail</w:t>
      </w:r>
      <w:r w:rsidRPr="006720AE">
        <w:t xml:space="preserve">: </w:t>
      </w:r>
      <w:r w:rsidRPr="006720AE">
        <w:rPr>
          <w:sz w:val="22"/>
          <w:szCs w:val="22"/>
          <w:lang w:val="en-US"/>
        </w:rPr>
        <w:t>el</w:t>
      </w:r>
      <w:r w:rsidRPr="006720AE">
        <w:rPr>
          <w:sz w:val="22"/>
          <w:szCs w:val="22"/>
        </w:rPr>
        <w:t>-</w:t>
      </w:r>
      <w:proofErr w:type="spellStart"/>
      <w:r w:rsidRPr="006720AE">
        <w:rPr>
          <w:sz w:val="22"/>
          <w:szCs w:val="22"/>
          <w:lang w:val="en-US"/>
        </w:rPr>
        <w:t>zem</w:t>
      </w:r>
      <w:proofErr w:type="spellEnd"/>
      <w:r w:rsidRPr="006720AE">
        <w:rPr>
          <w:sz w:val="22"/>
          <w:szCs w:val="22"/>
        </w:rPr>
        <w:t>@</w:t>
      </w:r>
      <w:r w:rsidRPr="006720AE">
        <w:rPr>
          <w:sz w:val="22"/>
          <w:szCs w:val="22"/>
          <w:lang w:val="en-US"/>
        </w:rPr>
        <w:t>mail</w:t>
      </w:r>
      <w:r w:rsidRPr="006720AE">
        <w:rPr>
          <w:sz w:val="22"/>
          <w:szCs w:val="22"/>
        </w:rPr>
        <w:t>.</w:t>
      </w:r>
      <w:proofErr w:type="spellStart"/>
      <w:r w:rsidRPr="006720AE">
        <w:rPr>
          <w:sz w:val="22"/>
          <w:szCs w:val="22"/>
          <w:lang w:val="en-US"/>
        </w:rPr>
        <w:t>ru</w:t>
      </w:r>
      <w:proofErr w:type="spellEnd"/>
      <w:r w:rsidRPr="006720AE">
        <w:t>.</w:t>
      </w:r>
    </w:p>
    <w:p w:rsidR="00293CBA" w:rsidRPr="006D26C4" w:rsidRDefault="00293CBA" w:rsidP="00EC3A9B">
      <w:pPr>
        <w:pStyle w:val="a4"/>
        <w:tabs>
          <w:tab w:val="left" w:pos="0"/>
          <w:tab w:val="left" w:pos="993"/>
        </w:tabs>
        <w:spacing w:line="264" w:lineRule="auto"/>
        <w:ind w:left="0" w:right="57" w:firstLine="709"/>
        <w:jc w:val="both"/>
      </w:pPr>
      <w:r>
        <w:t>2.4.</w:t>
      </w:r>
      <w:r w:rsidRPr="001E6261">
        <w:t>Аукцион</w:t>
      </w:r>
      <w:r>
        <w:t xml:space="preserve"> проводится в </w:t>
      </w:r>
      <w:r w:rsidRPr="006D26C4">
        <w:t>электронной форме, открытый по составу участников и форме подачи предложений о цене (размера ежегодной арендной платы).</w:t>
      </w:r>
    </w:p>
    <w:p w:rsidR="00293CBA" w:rsidRPr="006D26C4" w:rsidRDefault="00293CBA" w:rsidP="001E6261">
      <w:pPr>
        <w:pStyle w:val="a4"/>
        <w:tabs>
          <w:tab w:val="left" w:pos="0"/>
          <w:tab w:val="left" w:pos="993"/>
        </w:tabs>
        <w:spacing w:line="264" w:lineRule="auto"/>
        <w:ind w:left="0" w:right="57" w:firstLine="709"/>
        <w:jc w:val="both"/>
      </w:pPr>
    </w:p>
    <w:p w:rsidR="00293CBA" w:rsidRPr="006D26C4" w:rsidRDefault="00293CBA" w:rsidP="006720AE">
      <w:pPr>
        <w:tabs>
          <w:tab w:val="left" w:pos="993"/>
        </w:tabs>
        <w:jc w:val="center"/>
        <w:rPr>
          <w:b/>
          <w:bCs/>
        </w:rPr>
      </w:pPr>
      <w:r w:rsidRPr="006D26C4">
        <w:rPr>
          <w:b/>
          <w:bCs/>
        </w:rPr>
        <w:t>3. Сведения о предмете аукциона</w:t>
      </w:r>
    </w:p>
    <w:p w:rsidR="00293CBA" w:rsidRPr="00444595" w:rsidRDefault="00293CBA" w:rsidP="009F14AE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  <w:r w:rsidRPr="00444595">
        <w:rPr>
          <w:b/>
          <w:bCs/>
          <w:u w:val="single"/>
        </w:rPr>
        <w:t>3.1. Лот № 1</w:t>
      </w:r>
    </w:p>
    <w:p w:rsidR="00D35B88" w:rsidRPr="00444595" w:rsidRDefault="00D35B88" w:rsidP="009F14AE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</w:p>
    <w:p w:rsidR="008E0F98" w:rsidRPr="00444595" w:rsidRDefault="008E0F98" w:rsidP="00B01EA6">
      <w:pPr>
        <w:pStyle w:val="af3"/>
        <w:spacing w:after="0"/>
        <w:ind w:left="0" w:firstLine="709"/>
        <w:jc w:val="both"/>
      </w:pPr>
      <w:r w:rsidRPr="00444595">
        <w:t xml:space="preserve">Право на заключение договора аренды земельного участка из земель населенных пунктов, государственная собственность на который не разграничена, </w:t>
      </w:r>
      <w:r w:rsidRPr="00444595">
        <w:rPr>
          <w:b/>
          <w:bCs/>
          <w:color w:val="000000"/>
          <w:spacing w:val="2"/>
          <w:szCs w:val="28"/>
        </w:rPr>
        <w:t xml:space="preserve">по адресу:  Российская </w:t>
      </w:r>
      <w:r w:rsidR="002C2879" w:rsidRPr="00444595">
        <w:rPr>
          <w:b/>
          <w:bCs/>
          <w:color w:val="000000"/>
          <w:spacing w:val="-5"/>
          <w:szCs w:val="28"/>
        </w:rPr>
        <w:t>Федерация, Липецкая область, городской округ город Елец, город Елец, площадь Красная, земельный участок 11а</w:t>
      </w:r>
      <w:r w:rsidRPr="00444595">
        <w:rPr>
          <w:b/>
          <w:bCs/>
          <w:color w:val="000000"/>
          <w:spacing w:val="2"/>
          <w:szCs w:val="28"/>
        </w:rPr>
        <w:t xml:space="preserve">, с кадастровым номером </w:t>
      </w:r>
      <w:r w:rsidR="002C2879" w:rsidRPr="00444595">
        <w:rPr>
          <w:b/>
          <w:bCs/>
          <w:color w:val="000000"/>
          <w:spacing w:val="-5"/>
          <w:szCs w:val="28"/>
        </w:rPr>
        <w:t>48:19:6170128:473</w:t>
      </w:r>
      <w:r w:rsidRPr="00444595">
        <w:rPr>
          <w:b/>
          <w:bCs/>
          <w:color w:val="000000"/>
          <w:spacing w:val="2"/>
          <w:szCs w:val="28"/>
        </w:rPr>
        <w:t xml:space="preserve">, площадью </w:t>
      </w:r>
      <w:r w:rsidR="002C2879" w:rsidRPr="00444595">
        <w:rPr>
          <w:b/>
          <w:bCs/>
          <w:color w:val="000000"/>
          <w:spacing w:val="2"/>
          <w:szCs w:val="28"/>
        </w:rPr>
        <w:t>330</w:t>
      </w:r>
      <w:r w:rsidRPr="00444595">
        <w:rPr>
          <w:b/>
          <w:bCs/>
          <w:color w:val="000000"/>
          <w:spacing w:val="2"/>
          <w:szCs w:val="28"/>
        </w:rPr>
        <w:t xml:space="preserve">кв.м., сроком на </w:t>
      </w:r>
      <w:r w:rsidR="002C2879" w:rsidRPr="00444595">
        <w:rPr>
          <w:b/>
          <w:bCs/>
          <w:color w:val="000000"/>
          <w:spacing w:val="2"/>
          <w:szCs w:val="28"/>
        </w:rPr>
        <w:t>30</w:t>
      </w:r>
      <w:r w:rsidRPr="00444595">
        <w:rPr>
          <w:b/>
          <w:bCs/>
          <w:color w:val="000000"/>
          <w:spacing w:val="2"/>
          <w:szCs w:val="28"/>
        </w:rPr>
        <w:t xml:space="preserve"> месяцев.</w:t>
      </w:r>
    </w:p>
    <w:p w:rsidR="003E3326" w:rsidRPr="00444595" w:rsidRDefault="00707EAD" w:rsidP="00B01EA6">
      <w:pPr>
        <w:pStyle w:val="af3"/>
        <w:spacing w:after="0"/>
        <w:ind w:left="0" w:firstLine="709"/>
      </w:pPr>
      <w:r w:rsidRPr="00444595">
        <w:t xml:space="preserve">Вид разрешенного использования </w:t>
      </w:r>
      <w:r w:rsidR="003E3326" w:rsidRPr="00444595">
        <w:t xml:space="preserve">земельного участка: </w:t>
      </w:r>
      <w:r w:rsidR="002C2879" w:rsidRPr="00444595">
        <w:rPr>
          <w:bCs/>
          <w:color w:val="000000"/>
          <w:spacing w:val="-5"/>
          <w:szCs w:val="28"/>
        </w:rPr>
        <w:t>бытовое обслуживание</w:t>
      </w:r>
      <w:r w:rsidR="003E3326" w:rsidRPr="00444595">
        <w:t>.</w:t>
      </w:r>
    </w:p>
    <w:p w:rsidR="00946A2E" w:rsidRPr="00444595" w:rsidRDefault="00946A2E" w:rsidP="00B01EA6">
      <w:pPr>
        <w:pStyle w:val="af3"/>
        <w:spacing w:after="0"/>
        <w:ind w:left="0" w:firstLine="709"/>
      </w:pP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proofErr w:type="gramStart"/>
      <w:r w:rsidRPr="00444595">
        <w:rPr>
          <w:bCs/>
        </w:rPr>
        <w:t>Согласно Правилам землепользования и застройки города Ельца Липецкой области, утвержденным решением Совета депутатов городского округа город Елец от 12.11.2024 № 213 (далее – ПЗЗ), земельный участок с кадастровым номером 48:19:6170128:473 расположен в границах территориальной зоны ЖИП5 «Зона индивидуальной жилой застройки на территории городского исторического ландшафта», применительно к которой установлены виды разрешенного использования земельных участков и объектов капитального строительства.</w:t>
      </w:r>
      <w:proofErr w:type="gramEnd"/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Согласно ПЗЗ на земельном участке с видом разрешенного использования «Бытовое обслуживание», расположенном в границах территориальной зоны ЖИП5, возможно 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</w:t>
      </w:r>
      <w:r w:rsidRPr="00444595">
        <w:rPr>
          <w:rFonts w:ascii="TimesNewRomanPSMT" w:eastAsia="TimesNewRomanPSMT" w:cs="TimesNewRomanPSMT" w:hint="eastAsia"/>
        </w:rPr>
        <w:t xml:space="preserve"> </w:t>
      </w:r>
      <w:r w:rsidRPr="00444595">
        <w:rPr>
          <w:bCs/>
        </w:rPr>
        <w:t>похоронные бюро).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Земельный участок полностью расположен в границах выявленного объекта археологического наследия – Культурный слой исторической части города Ельца, расположенного на территории города Ельца Липецкой области, границы и особый режим </w:t>
      </w:r>
      <w:proofErr w:type="gramStart"/>
      <w:r w:rsidRPr="00444595">
        <w:rPr>
          <w:bCs/>
        </w:rPr>
        <w:t>использования</w:t>
      </w:r>
      <w:proofErr w:type="gramEnd"/>
      <w:r w:rsidRPr="00444595">
        <w:rPr>
          <w:bCs/>
        </w:rPr>
        <w:t xml:space="preserve"> территории которого утверждены Приказом управления по охране объектов культурного наследия Липецкой области от 20.12.2021 № 242 (с изменениями от 13.07.2022№147, от 12.05.2023 № 139).                   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В границах выявленного объекта археологического наследия запрещается: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а) проведение земляных, строительных, мелиоративных, хозяйственных и иных работ без согласования с государственным органом охраны объектов культурного наследия;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lastRenderedPageBreak/>
        <w:t xml:space="preserve">б) нарушение дернового слоя и выемка грунта на участках, ранее не подвергавшихся перекопке и повреждению, за исключением деятельности, связанной с археологическими исследованиями, а также деятельности, направленной на сохранение и научное изучение объекта археологического наследия;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в) проведение археологических исследований на территории объекта археологического наследия без наличия у исследователя разрешения (открытого листа), выданного Министерством культуры Российской Федерации;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г) размещение мусора (свалок) на территории выявленного объекта археологического наследия. В границах выявленного объекта археологического наследия разрешается: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proofErr w:type="spellStart"/>
      <w:r w:rsidRPr="00444595">
        <w:rPr>
          <w:bCs/>
        </w:rPr>
        <w:t>д</w:t>
      </w:r>
      <w:proofErr w:type="spellEnd"/>
      <w:r w:rsidRPr="00444595">
        <w:rPr>
          <w:bCs/>
        </w:rPr>
        <w:t xml:space="preserve">) планирование и осуществление хозяйственной деятельности, связанной с производством земляных работ и капитальным строительством, при условии согласования с государственным органом охраны объектов культурного наследия мероприятий по обеспечению сохранности выявленного объекта археологического наследия. Указанная деятельность может осуществляться только после выполнения в полном объёме согласованных мероприятий по обеспечению сохранности выявленного объекта археологического наследия; 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е) деятельность, связанная с проведением археологических исследований и научным изучением объекта археологического наследия, осуществляется в рамках действующего законодательства;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ж) использование в соответствии со статьей 45.2 Федерального закона №73-ФЗ специальных технических средств поиска и (или) землеройных машин в целях обнаружения объектов археологического наследия и (или) археологических предметов исключительно при осуществлении археологических полевых работ, проводимых на основании разрешения.</w:t>
      </w:r>
    </w:p>
    <w:p w:rsidR="00946A2E" w:rsidRPr="00444595" w:rsidRDefault="00946A2E" w:rsidP="00225A53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Предельные (минимальные и (или) максимальные) размеры земельного участка и предельные параметры разрешенного строительства, реконструкции объектов капитального строительства для земельного участка с видом разрешенного использования «Бытовое обслуживание» </w:t>
      </w:r>
      <w:r w:rsidRPr="00444595">
        <w:t xml:space="preserve">минимальные размеры земельного участка, максимальный размер земельного участка </w:t>
      </w:r>
      <w:r w:rsidRPr="00444595">
        <w:rPr>
          <w:bCs/>
        </w:rPr>
        <w:t>не подлежат установлению согласно ПЗЗ</w:t>
      </w:r>
      <w:r w:rsidRPr="00444595">
        <w:t>.</w:t>
      </w:r>
      <w:r w:rsidRPr="00444595">
        <w:rPr>
          <w:bCs/>
        </w:rPr>
        <w:t xml:space="preserve"> Максимальная высота ограждений земельных участков по красной линии –1,8 м. Максимальный процент застройки в зависимости от площади земельного участка: до 0,03 га – не нормируется; от 0,03 га до 0,06 га (включительно) – 50%; от 0,06 га до 0,1 га (включительно) – 40%, более 0,1 га</w:t>
      </w:r>
      <w:r w:rsidRPr="00444595">
        <w:rPr>
          <w:rFonts w:ascii="TimesNewRomanPSMT" w:eastAsia="TimesNewRomanPSMT" w:cs="TimesNewRomanPSMT" w:hint="eastAsia"/>
        </w:rPr>
        <w:t xml:space="preserve"> </w:t>
      </w:r>
      <w:r w:rsidRPr="00444595">
        <w:rPr>
          <w:bCs/>
        </w:rPr>
        <w:t>– 30%.</w:t>
      </w:r>
    </w:p>
    <w:p w:rsidR="00891246" w:rsidRPr="00444595" w:rsidRDefault="00891246" w:rsidP="00891246">
      <w:pPr>
        <w:ind w:firstLine="567"/>
        <w:jc w:val="both"/>
      </w:pPr>
    </w:p>
    <w:p w:rsidR="008E0F98" w:rsidRPr="00444595" w:rsidRDefault="008E0F98" w:rsidP="008E0F98">
      <w:pPr>
        <w:ind w:firstLine="709"/>
        <w:jc w:val="both"/>
      </w:pPr>
      <w:r w:rsidRPr="00444595">
        <w:t>Начальная цена предмета аукциона (размер годовой арендной платы) –</w:t>
      </w:r>
      <w:r w:rsidRPr="00444595">
        <w:rPr>
          <w:b/>
          <w:bCs/>
          <w:color w:val="000000"/>
          <w:spacing w:val="2"/>
          <w:szCs w:val="28"/>
        </w:rPr>
        <w:t xml:space="preserve"> </w:t>
      </w:r>
      <w:r w:rsidR="002C2879" w:rsidRPr="00444595">
        <w:rPr>
          <w:b/>
          <w:bCs/>
          <w:color w:val="000000"/>
          <w:spacing w:val="2"/>
          <w:szCs w:val="28"/>
        </w:rPr>
        <w:t>76000</w:t>
      </w:r>
      <w:r w:rsidRPr="00444595">
        <w:rPr>
          <w:b/>
          <w:bCs/>
          <w:color w:val="000000"/>
          <w:spacing w:val="2"/>
          <w:szCs w:val="28"/>
        </w:rPr>
        <w:t xml:space="preserve"> </w:t>
      </w:r>
      <w:r w:rsidRPr="00444595">
        <w:rPr>
          <w:b/>
        </w:rPr>
        <w:t>руб.</w:t>
      </w:r>
    </w:p>
    <w:p w:rsidR="008E0F98" w:rsidRPr="00444595" w:rsidRDefault="008E0F98" w:rsidP="008E0F98">
      <w:pPr>
        <w:ind w:firstLine="709"/>
        <w:jc w:val="both"/>
      </w:pPr>
      <w:r w:rsidRPr="00444595">
        <w:t xml:space="preserve">Задаток для участия в аукционе на право заключения договора аренды земельного участка – </w:t>
      </w:r>
      <w:r w:rsidR="002C2879" w:rsidRPr="00444595">
        <w:rPr>
          <w:b/>
        </w:rPr>
        <w:t>76000</w:t>
      </w:r>
      <w:r w:rsidRPr="00444595">
        <w:rPr>
          <w:b/>
          <w:bCs/>
          <w:color w:val="000000"/>
          <w:spacing w:val="2"/>
          <w:szCs w:val="28"/>
        </w:rPr>
        <w:t xml:space="preserve">  </w:t>
      </w:r>
      <w:r w:rsidRPr="00444595">
        <w:rPr>
          <w:b/>
        </w:rPr>
        <w:t>руб</w:t>
      </w:r>
      <w:r w:rsidRPr="00444595">
        <w:t>.</w:t>
      </w:r>
    </w:p>
    <w:p w:rsidR="008E0F98" w:rsidRPr="00444595" w:rsidRDefault="008E0F98" w:rsidP="008E0F98">
      <w:pPr>
        <w:ind w:firstLine="709"/>
        <w:jc w:val="both"/>
      </w:pPr>
      <w:r w:rsidRPr="00444595">
        <w:t xml:space="preserve">«Шаг аукциона» – </w:t>
      </w:r>
      <w:r w:rsidR="002C2879" w:rsidRPr="00444595">
        <w:rPr>
          <w:b/>
        </w:rPr>
        <w:t>3800</w:t>
      </w:r>
      <w:r w:rsidRPr="00444595">
        <w:rPr>
          <w:b/>
        </w:rPr>
        <w:t xml:space="preserve">  руб.</w:t>
      </w:r>
    </w:p>
    <w:p w:rsidR="003D7651" w:rsidRPr="00444595" w:rsidRDefault="003D7651" w:rsidP="00891246">
      <w:pPr>
        <w:ind w:firstLine="567"/>
        <w:jc w:val="both"/>
      </w:pPr>
    </w:p>
    <w:p w:rsidR="003E3326" w:rsidRPr="00444595" w:rsidRDefault="003E3326" w:rsidP="00891246">
      <w:pPr>
        <w:pStyle w:val="af3"/>
        <w:spacing w:after="0"/>
        <w:ind w:left="0" w:firstLine="567"/>
        <w:jc w:val="both"/>
        <w:rPr>
          <w:b/>
          <w:bCs/>
          <w:i/>
          <w:iCs/>
        </w:rPr>
      </w:pPr>
      <w:r w:rsidRPr="00444595">
        <w:rPr>
          <w:b/>
          <w:bCs/>
          <w:i/>
          <w:iCs/>
        </w:rPr>
        <w:t>Сведения о технических условиях подключения объекта к сетям инженерно-технического обеспечения</w:t>
      </w:r>
      <w:r w:rsidR="00E257E1" w:rsidRPr="00444595">
        <w:rPr>
          <w:b/>
          <w:bCs/>
          <w:i/>
          <w:iCs/>
        </w:rPr>
        <w:t xml:space="preserve"> </w:t>
      </w:r>
      <w:r w:rsidR="0089344F" w:rsidRPr="00444595">
        <w:rPr>
          <w:bCs/>
          <w:iCs/>
        </w:rPr>
        <w:t xml:space="preserve">указаны в </w:t>
      </w:r>
      <w:r w:rsidR="0089344F" w:rsidRPr="00444595">
        <w:t>Градостроительном плане земельного участка (Приложение № 4)</w:t>
      </w:r>
      <w:r w:rsidRPr="00444595">
        <w:rPr>
          <w:b/>
          <w:bCs/>
          <w:i/>
          <w:iCs/>
        </w:rPr>
        <w:t>: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rPr>
          <w:b/>
        </w:rPr>
        <w:t>к газопроводу:</w:t>
      </w:r>
      <w:r w:rsidRPr="00444595">
        <w:tab/>
        <w:t>Техническая возможность подключения (технического присоединения) к сетям газораспределения вышеуказанного объекта капитального строительства с максимальным часовым расходом газа (мощности) газоиспользующего оборудования 5,0 куб. метров в час имеется.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Порядок подключения (технологического присоединения) объектов капитального строительства к сетям газораспределения регламентирован Правилами подключения (технологического присоединения) газоиспользующего оборудования и объектов капитального строительства к сетям газораспределения, утвержденными постановлением Правительства РФ от 13.09.2021 № 1547 (далее - Правила подключения).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Подключение (техническое присоединение) объекта капитального строительства к сетям газораспределения осуществляется на основании договора о подключении, заключаемого между заявителем, единым оператором газификации и исполнителем.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lastRenderedPageBreak/>
        <w:t>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Перечень конкретных технических мероприятий указывается в технических условиях, являющихся приложением к договору о подключении.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В соответствии с пунктом 11 Правил подключения максимальная мощность определяется заявителем при подаче заявки о подключении, включая планируемую величину максимального часового расхода газа (мощности) отдельно по различным точкам подключения (если их несколько) с обоснованием необходимости подключения нескольких точек.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Срок действия технических условий соответствует сроку осуществления мероприятий по подключению, и определяется в соответствии с Правилами подключения.</w:t>
      </w:r>
    </w:p>
    <w:p w:rsidR="008E0F98" w:rsidRPr="00444595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Размер платы за подключение (техническое присоединение) определяется исходя из стандартизированных тарифных ставок, установленных согласно Постановлению Управления энергетики и тарифов Липецкой области, с учетом предварительных технических параметров проекта газоснабжения.</w:t>
      </w:r>
      <w:r w:rsidRPr="00444595">
        <w:tab/>
      </w:r>
    </w:p>
    <w:p w:rsidR="008E0F98" w:rsidRPr="00444595" w:rsidRDefault="008E0F98" w:rsidP="007519AC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 xml:space="preserve">- </w:t>
      </w:r>
      <w:r w:rsidRPr="00444595">
        <w:rPr>
          <w:b/>
        </w:rPr>
        <w:t>к сетям водоснабжения и водоотведения</w:t>
      </w:r>
      <w:r w:rsidRPr="00444595">
        <w:t xml:space="preserve">: </w:t>
      </w:r>
      <w:r w:rsidR="007519AC" w:rsidRPr="00444595">
        <w:t>в районе земельного участка сети водоснабжения и водоотведения, находящиеся в хозяйственном ведении ОГУП «</w:t>
      </w:r>
      <w:proofErr w:type="spellStart"/>
      <w:r w:rsidR="007519AC" w:rsidRPr="00444595">
        <w:t>Елецводоканал</w:t>
      </w:r>
      <w:proofErr w:type="spellEnd"/>
      <w:r w:rsidR="007519AC" w:rsidRPr="00444595">
        <w:t>», отсутствуют.</w:t>
      </w:r>
    </w:p>
    <w:p w:rsidR="008E0F98" w:rsidRPr="00444595" w:rsidRDefault="008E0F98" w:rsidP="008E0F98">
      <w:pPr>
        <w:tabs>
          <w:tab w:val="left" w:pos="993"/>
        </w:tabs>
        <w:ind w:firstLine="709"/>
        <w:jc w:val="both"/>
      </w:pPr>
      <w:r w:rsidRPr="00444595">
        <w:t xml:space="preserve">- </w:t>
      </w:r>
      <w:r w:rsidRPr="00444595">
        <w:rPr>
          <w:b/>
        </w:rPr>
        <w:t>к сетям теплоснабжения</w:t>
      </w:r>
      <w:r w:rsidRPr="00444595">
        <w:t xml:space="preserve">: </w:t>
      </w:r>
      <w:r w:rsidR="007519AC" w:rsidRPr="00444595">
        <w:t>с</w:t>
      </w:r>
      <w:r w:rsidRPr="00444595">
        <w:t xml:space="preserve">истемы теплоснабжения филиала АО «РИР </w:t>
      </w:r>
      <w:proofErr w:type="spellStart"/>
      <w:r w:rsidRPr="00444595">
        <w:t>Энерго</w:t>
      </w:r>
      <w:proofErr w:type="spellEnd"/>
      <w:r w:rsidRPr="00444595">
        <w:t>» – «Липецкая генерация» и МУП г</w:t>
      </w:r>
      <w:proofErr w:type="gramStart"/>
      <w:r w:rsidRPr="00444595">
        <w:t>.Е</w:t>
      </w:r>
      <w:proofErr w:type="gramEnd"/>
      <w:r w:rsidRPr="00444595">
        <w:t>льца «Елец –Сервис» в непосредственной близости к объекту отсутствует.</w:t>
      </w:r>
    </w:p>
    <w:p w:rsidR="00F93D75" w:rsidRPr="00444595" w:rsidRDefault="00F93D75" w:rsidP="008E0F98">
      <w:pPr>
        <w:tabs>
          <w:tab w:val="left" w:pos="993"/>
        </w:tabs>
        <w:ind w:firstLine="709"/>
        <w:jc w:val="both"/>
      </w:pPr>
    </w:p>
    <w:p w:rsidR="00F93D75" w:rsidRPr="00444595" w:rsidRDefault="00F93D75" w:rsidP="00F93D75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  <w:r w:rsidRPr="00444595">
        <w:rPr>
          <w:b/>
          <w:bCs/>
          <w:u w:val="single"/>
        </w:rPr>
        <w:t>3.2. Лот № 2</w:t>
      </w:r>
    </w:p>
    <w:p w:rsidR="00F93D75" w:rsidRPr="00444595" w:rsidRDefault="00F93D75" w:rsidP="00F93D75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</w:p>
    <w:p w:rsidR="00F93D75" w:rsidRPr="00444595" w:rsidRDefault="00F93D75" w:rsidP="00D83916">
      <w:pPr>
        <w:pStyle w:val="af3"/>
        <w:spacing w:after="0"/>
        <w:ind w:left="0" w:firstLine="709"/>
        <w:jc w:val="both"/>
      </w:pPr>
      <w:r w:rsidRPr="00444595">
        <w:t xml:space="preserve">Право на заключение договора аренды земельного участка из земель населенных пунктов, государственная собственность на который не разграничена, </w:t>
      </w:r>
      <w:r w:rsidRPr="00444595">
        <w:rPr>
          <w:b/>
          <w:bCs/>
          <w:color w:val="000000"/>
          <w:spacing w:val="2"/>
          <w:szCs w:val="28"/>
        </w:rPr>
        <w:t xml:space="preserve">по адресу:  </w:t>
      </w:r>
      <w:r w:rsidR="008B429A" w:rsidRPr="00444595">
        <w:rPr>
          <w:b/>
          <w:bCs/>
          <w:color w:val="000000"/>
          <w:spacing w:val="-5"/>
          <w:szCs w:val="28"/>
        </w:rPr>
        <w:t>Российская Федерация, Липецкая область, городской округ город Елец, город Елец, улица Кротевича, земельный участок 22Б</w:t>
      </w:r>
      <w:r w:rsidRPr="00444595">
        <w:rPr>
          <w:b/>
          <w:bCs/>
          <w:color w:val="000000"/>
          <w:spacing w:val="2"/>
          <w:szCs w:val="28"/>
        </w:rPr>
        <w:t xml:space="preserve">, с кадастровым номером </w:t>
      </w:r>
      <w:r w:rsidR="008B429A" w:rsidRPr="00444595">
        <w:rPr>
          <w:b/>
          <w:bCs/>
          <w:color w:val="000000"/>
          <w:spacing w:val="-5"/>
          <w:szCs w:val="28"/>
        </w:rPr>
        <w:t>48:19:6360112:31</w:t>
      </w:r>
      <w:r w:rsidRPr="00444595">
        <w:rPr>
          <w:b/>
          <w:bCs/>
          <w:color w:val="000000"/>
          <w:spacing w:val="2"/>
          <w:szCs w:val="28"/>
        </w:rPr>
        <w:t xml:space="preserve">, площадью </w:t>
      </w:r>
      <w:r w:rsidR="008B429A" w:rsidRPr="00444595">
        <w:rPr>
          <w:b/>
          <w:bCs/>
          <w:color w:val="000000"/>
          <w:spacing w:val="2"/>
          <w:szCs w:val="28"/>
        </w:rPr>
        <w:t>675</w:t>
      </w:r>
      <w:r w:rsidRPr="00444595">
        <w:rPr>
          <w:b/>
          <w:bCs/>
          <w:color w:val="000000"/>
          <w:spacing w:val="2"/>
          <w:szCs w:val="28"/>
        </w:rPr>
        <w:t xml:space="preserve"> кв.м., сроком на </w:t>
      </w:r>
      <w:r w:rsidR="008B429A" w:rsidRPr="00444595">
        <w:rPr>
          <w:b/>
          <w:bCs/>
          <w:color w:val="000000"/>
          <w:spacing w:val="2"/>
          <w:szCs w:val="28"/>
        </w:rPr>
        <w:t>30</w:t>
      </w:r>
      <w:r w:rsidRPr="00444595">
        <w:rPr>
          <w:b/>
          <w:bCs/>
          <w:color w:val="000000"/>
          <w:spacing w:val="2"/>
          <w:szCs w:val="28"/>
        </w:rPr>
        <w:t xml:space="preserve"> месяцев.</w:t>
      </w:r>
    </w:p>
    <w:p w:rsidR="00F93D75" w:rsidRPr="00444595" w:rsidRDefault="00F93D75" w:rsidP="008B429A">
      <w:pPr>
        <w:pStyle w:val="af3"/>
        <w:spacing w:after="0"/>
        <w:ind w:left="0" w:firstLine="709"/>
        <w:jc w:val="both"/>
      </w:pPr>
      <w:r w:rsidRPr="00444595">
        <w:t xml:space="preserve">Вид разрешенного использования земельного участка: </w:t>
      </w:r>
      <w:r w:rsidR="008B429A" w:rsidRPr="00444595">
        <w:t>б</w:t>
      </w:r>
      <w:r w:rsidR="008B429A" w:rsidRPr="00444595">
        <w:rPr>
          <w:bCs/>
          <w:color w:val="000000"/>
          <w:spacing w:val="-5"/>
          <w:szCs w:val="28"/>
        </w:rPr>
        <w:t>ытовое обслуживание, магазины, общественное питание</w:t>
      </w:r>
      <w:r w:rsidRPr="00444595">
        <w:t>.</w:t>
      </w:r>
    </w:p>
    <w:p w:rsidR="00225A53" w:rsidRPr="00444595" w:rsidRDefault="00225A53" w:rsidP="00444595">
      <w:pPr>
        <w:pStyle w:val="af3"/>
        <w:spacing w:after="0"/>
        <w:ind w:left="0" w:firstLine="709"/>
        <w:jc w:val="both"/>
      </w:pP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Согласно Правилам землепользования и застройки города Ельца Липецкой области, утвержденным решением Совета депутатов городского округа город Елец от 12.11.2024 № 213 (далее – ПЗЗ), земельный участок с кадастровым номером    48:19:6360112:31 расположен в границах территориальной зоны О</w:t>
      </w:r>
      <w:proofErr w:type="gramStart"/>
      <w:r w:rsidRPr="00444595">
        <w:rPr>
          <w:bCs/>
        </w:rPr>
        <w:t>1</w:t>
      </w:r>
      <w:proofErr w:type="gramEnd"/>
      <w:r w:rsidRPr="00444595">
        <w:rPr>
          <w:bCs/>
        </w:rPr>
        <w:t xml:space="preserve"> «Зона размещения объектов местного назначения», применительно к которой установлены виды разрешенного использования земельных участков и объектов капитального строительства.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proofErr w:type="gramStart"/>
      <w:r w:rsidRPr="00444595">
        <w:rPr>
          <w:bCs/>
        </w:rPr>
        <w:t>Информация о максимально и (или) минимально допустимых параметрах разрешенного строительства объекта капитального строительства (минимальные отступы от границ земельных участков, максимальный процент застройки в границах земельного участка, предельное количество этажей) на земельном участке с видом разрешенного использования «Бытовое обслуживание», «Магазин», «Общественное питание»  указана в градостроительным плане земельного участка РФ-48-2-42-1-71-2026-3091 от 12.02.2026</w:t>
      </w:r>
      <w:r w:rsidRPr="00444595">
        <w:t>, который приложен к настоящему извещению.</w:t>
      </w:r>
      <w:proofErr w:type="gramEnd"/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Земельный участок с кадастровым номером: 48:19:6360112:31 частично расположен в охранной зоне водопровода; согласно СП 42.13330.2016 «Градостроительство. Планировка и застройка городских и сельских поселений», охранная зона водопровода составляет 5м в обе стороны от оси трубопровода.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В охранной зоне запрещается сажать саженцы, изменять количество грунта, организовывать складские помещения и свалки, осуществлять монтаж свай, бурение, подрывную деятельность, строительные работы, загораживать свободный доступ к системе.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lastRenderedPageBreak/>
        <w:t xml:space="preserve">Земельный участок частично расположен в охранной зоне ВЛ-0,4 №11 киоски, ул. Кротевича, 22Б РП-14 (Реестровый номер границы: 48:19-6.1149; 4 кв.м). В соответствии с п. 8 Постановления Правительства РФ от 24.02.2009 №160 в границах охранной зоны не допускается: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а) набрасывать на провода и опоры воздушных линий электропередачи посторонние предметы, а также подниматься на опоры воздушных линий электропередачи;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proofErr w:type="gramStart"/>
      <w:r w:rsidRPr="00444595">
        <w:rPr>
          <w:bCs/>
        </w:rPr>
        <w:t>б) проводить работы, угрожающие повреждению объектов электросетевого хозяйства, размещать объекты и предметы, которые могут препятствовать доступу обслуживающего персонала и техники к объектам электроэнергетики, без сохранения и (или) создания, в том числе в соответствии с требованиями нормативно-технических документов, необходимых для такого доступа проходов и подъездов в целях обеспечения эксплуатации оборудования, зданий и сооружений объектов электроэнергетики, проведения работ по ликвидации аварий и</w:t>
      </w:r>
      <w:proofErr w:type="gramEnd"/>
      <w:r w:rsidRPr="00444595">
        <w:rPr>
          <w:bCs/>
        </w:rPr>
        <w:t xml:space="preserve"> устранению их последствий на всем протяжении границы объекта электроэнергетики;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proofErr w:type="gramStart"/>
      <w:r w:rsidRPr="00444595">
        <w:rPr>
          <w:bCs/>
        </w:rPr>
        <w:t>в) 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</w:t>
      </w:r>
      <w:proofErr w:type="gramEnd"/>
      <w:r w:rsidRPr="00444595">
        <w:rPr>
          <w:bCs/>
        </w:rPr>
        <w:t xml:space="preserve"> линий электропередачи;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г) размещать свалки;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proofErr w:type="spellStart"/>
      <w:r w:rsidRPr="00444595">
        <w:rPr>
          <w:bCs/>
        </w:rPr>
        <w:t>д</w:t>
      </w:r>
      <w:proofErr w:type="spellEnd"/>
      <w:r w:rsidRPr="00444595">
        <w:rPr>
          <w:bCs/>
        </w:rPr>
        <w:t xml:space="preserve">) 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е) убирать, уничтожать, перемещать, засыпать и повреждать предупреждающие и информационные знаки (либо предупреждающие и информационные надписи, нанесенные на объекты электроэнергетики);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 xml:space="preserve">ж)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работ); 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proofErr w:type="spellStart"/>
      <w:r w:rsidRPr="00444595">
        <w:rPr>
          <w:bCs/>
        </w:rPr>
        <w:t>з</w:t>
      </w:r>
      <w:proofErr w:type="spellEnd"/>
      <w:r w:rsidRPr="00444595">
        <w:rPr>
          <w:bCs/>
        </w:rPr>
        <w:t>) осуществлять использование земельных участков в качестве испытательных полигонов, мест уничтожения вооружения и захоронения отходов, возникающих в связи с использованием, производством, ремонтом или уничтожением вооружений или боеприпасов.</w:t>
      </w:r>
    </w:p>
    <w:p w:rsidR="00225A53" w:rsidRPr="00444595" w:rsidRDefault="00225A53" w:rsidP="00444595">
      <w:pPr>
        <w:tabs>
          <w:tab w:val="left" w:pos="2977"/>
        </w:tabs>
        <w:ind w:right="310" w:firstLine="709"/>
        <w:jc w:val="both"/>
        <w:rPr>
          <w:bCs/>
        </w:rPr>
      </w:pPr>
      <w:r w:rsidRPr="00444595">
        <w:rPr>
          <w:bCs/>
        </w:rPr>
        <w:t>В соответствии с приказом Министерства строительства и жилищно-коммунального хозяйства Российской Федерации от 15.05.2020 №264/</w:t>
      </w:r>
      <w:proofErr w:type="spellStart"/>
      <w:proofErr w:type="gramStart"/>
      <w:r w:rsidRPr="00444595">
        <w:rPr>
          <w:bCs/>
        </w:rPr>
        <w:t>пр</w:t>
      </w:r>
      <w:proofErr w:type="spellEnd"/>
      <w:proofErr w:type="gramEnd"/>
      <w:r w:rsidRPr="00444595">
        <w:rPr>
          <w:bCs/>
        </w:rPr>
        <w:t xml:space="preserve"> «Об установлении срока, необходимого для выполнения инженерных изысканий, осуществления архитектурно-строительного проектирования и строительства зданий, сооружений, в целях расчета срока договора аренды земельного участка, находящегося в государственной или муниципальной собственности» общий срок, необходимый для выполнения инженерных изысканий, осуществления архитектурно-строительного проектирования и строительства зданий, сооружений составляет 15 месяцев.</w:t>
      </w:r>
    </w:p>
    <w:p w:rsidR="00F93D75" w:rsidRPr="00444595" w:rsidRDefault="00F93D75" w:rsidP="00F93D75">
      <w:pPr>
        <w:ind w:firstLine="567"/>
        <w:jc w:val="both"/>
      </w:pPr>
    </w:p>
    <w:p w:rsidR="00F93D75" w:rsidRPr="00444595" w:rsidRDefault="00F93D75" w:rsidP="00F93D75">
      <w:pPr>
        <w:ind w:firstLine="709"/>
        <w:jc w:val="both"/>
      </w:pPr>
      <w:r w:rsidRPr="00444595">
        <w:t>Начальная цена предмета аукциона (размер годовой арендной платы) –</w:t>
      </w:r>
      <w:r w:rsidRPr="00444595">
        <w:rPr>
          <w:b/>
          <w:bCs/>
          <w:color w:val="000000"/>
          <w:spacing w:val="2"/>
          <w:szCs w:val="28"/>
        </w:rPr>
        <w:t xml:space="preserve"> </w:t>
      </w:r>
      <w:r w:rsidR="008B429A" w:rsidRPr="00444595">
        <w:rPr>
          <w:b/>
          <w:bCs/>
          <w:color w:val="000000"/>
          <w:spacing w:val="2"/>
          <w:szCs w:val="28"/>
        </w:rPr>
        <w:t>155000</w:t>
      </w:r>
      <w:r w:rsidRPr="00444595">
        <w:rPr>
          <w:b/>
          <w:bCs/>
          <w:color w:val="000000"/>
          <w:spacing w:val="2"/>
          <w:szCs w:val="28"/>
        </w:rPr>
        <w:t xml:space="preserve"> </w:t>
      </w:r>
      <w:r w:rsidRPr="00444595">
        <w:rPr>
          <w:b/>
        </w:rPr>
        <w:t>руб.</w:t>
      </w:r>
    </w:p>
    <w:p w:rsidR="00F93D75" w:rsidRPr="00444595" w:rsidRDefault="00F93D75" w:rsidP="00F93D75">
      <w:pPr>
        <w:ind w:firstLine="709"/>
        <w:jc w:val="both"/>
      </w:pPr>
      <w:r w:rsidRPr="00444595">
        <w:t xml:space="preserve">Задаток для участия в аукционе на право заключения договора аренды земельного участка – </w:t>
      </w:r>
      <w:r w:rsidR="008B429A" w:rsidRPr="00444595">
        <w:rPr>
          <w:b/>
        </w:rPr>
        <w:t>155000</w:t>
      </w:r>
      <w:r w:rsidRPr="00444595">
        <w:rPr>
          <w:b/>
          <w:bCs/>
          <w:color w:val="000000"/>
          <w:spacing w:val="2"/>
          <w:szCs w:val="28"/>
        </w:rPr>
        <w:t xml:space="preserve">  </w:t>
      </w:r>
      <w:r w:rsidRPr="00444595">
        <w:rPr>
          <w:b/>
        </w:rPr>
        <w:t>руб</w:t>
      </w:r>
      <w:r w:rsidRPr="00444595">
        <w:t>.</w:t>
      </w:r>
    </w:p>
    <w:p w:rsidR="00F93D75" w:rsidRPr="00444595" w:rsidRDefault="00F93D75" w:rsidP="00F93D75">
      <w:pPr>
        <w:ind w:firstLine="709"/>
        <w:jc w:val="both"/>
      </w:pPr>
      <w:r w:rsidRPr="00444595">
        <w:t xml:space="preserve">«Шаг аукциона» – </w:t>
      </w:r>
      <w:r w:rsidR="008B429A" w:rsidRPr="00444595">
        <w:rPr>
          <w:b/>
        </w:rPr>
        <w:t>7700</w:t>
      </w:r>
      <w:r w:rsidRPr="00444595">
        <w:rPr>
          <w:b/>
        </w:rPr>
        <w:t xml:space="preserve">  руб.</w:t>
      </w:r>
    </w:p>
    <w:p w:rsidR="00F93D75" w:rsidRPr="00444595" w:rsidRDefault="00F93D75" w:rsidP="00F93D75">
      <w:pPr>
        <w:ind w:firstLine="567"/>
        <w:jc w:val="both"/>
      </w:pPr>
    </w:p>
    <w:p w:rsidR="00F93D75" w:rsidRPr="00444595" w:rsidRDefault="00F93D75" w:rsidP="00F93D75">
      <w:pPr>
        <w:pStyle w:val="af3"/>
        <w:spacing w:after="0"/>
        <w:ind w:left="0" w:firstLine="567"/>
        <w:jc w:val="both"/>
        <w:rPr>
          <w:b/>
          <w:bCs/>
          <w:i/>
          <w:iCs/>
        </w:rPr>
      </w:pPr>
      <w:r w:rsidRPr="00444595">
        <w:rPr>
          <w:b/>
          <w:bCs/>
          <w:i/>
          <w:iCs/>
        </w:rPr>
        <w:t xml:space="preserve">Сведения о технических условиях подключения объекта к сетям инженерно-технического обеспечения </w:t>
      </w:r>
      <w:r w:rsidRPr="00444595">
        <w:rPr>
          <w:bCs/>
          <w:iCs/>
        </w:rPr>
        <w:t xml:space="preserve">указаны в </w:t>
      </w:r>
      <w:r w:rsidRPr="00444595">
        <w:t xml:space="preserve">Градостроительном плане земельного участка (Приложение № </w:t>
      </w:r>
      <w:r w:rsidR="004F4DD4" w:rsidRPr="00444595">
        <w:t>6</w:t>
      </w:r>
      <w:r w:rsidRPr="00444595">
        <w:t>)</w:t>
      </w:r>
      <w:r w:rsidRPr="00444595">
        <w:rPr>
          <w:b/>
          <w:bCs/>
          <w:i/>
          <w:iCs/>
        </w:rPr>
        <w:t>: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rPr>
          <w:b/>
        </w:rPr>
        <w:t>к газопроводу:</w:t>
      </w:r>
      <w:r w:rsidRPr="00444595">
        <w:tab/>
        <w:t xml:space="preserve">Техническая возможность подключения (технического присоединения) к сетям газораспределения вышеуказанного объекта капитального строительства </w:t>
      </w:r>
      <w:r w:rsidRPr="00444595">
        <w:lastRenderedPageBreak/>
        <w:t>с максимальным часовым расходом газа (мощности) газоиспользующего оборудования 5,0 куб. метров в час имеется.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Порядок подключения (технологического присоединения) объектов капитального строительства к сетям газораспределения регламентирован Правилами подключения (технологического присоединения) газоиспользующего оборудования и объектов капитального строительства к сетям газораспределения, утвержденными постановлением Правительства РФ от 13.09.2021 № 1547 (далее - Правила подключения).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Подключение (техническое присоединение) объекта капитального строительства к сетям газораспределения осуществляется на основании договора о подключении, заключаемого между заявителем, единым оператором газификации и исполнителем.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Перечень конкретных технических мероприятий указывается в технических условиях, являющихся приложением к договору о подключении.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В соответствии с пунктом 11 Правил подключения максимальная мощность определяется заявителем при подаче заявки о подключении, включая планируемую величину максимального часового расхода газа (мощности) отдельно по различным точкам подключения (если их несколько) с обоснованием необходимости подключения нескольких точек.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Срок действия технических условий соответствует сроку осуществления мероприятий по подключению, и определяется в соответствии с Правилами подключения.</w:t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Размер платы за подключение (техническое присоединение) определяется исходя из стандартизированных тарифных ставок, установленных согласно Постановлению Управления энергетики и тарифов Липецкой области, с учетом предварительных технических параметров проекта газоснабжения.</w:t>
      </w:r>
      <w:r w:rsidRPr="00444595">
        <w:tab/>
      </w:r>
    </w:p>
    <w:p w:rsidR="00F93D75" w:rsidRPr="00444595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 xml:space="preserve">- </w:t>
      </w:r>
      <w:r w:rsidRPr="00444595">
        <w:rPr>
          <w:b/>
        </w:rPr>
        <w:t>к сетям водоснабжения и водоотведения</w:t>
      </w:r>
      <w:r w:rsidRPr="00444595">
        <w:t>: подключение объекта возможно произвести к сети водо</w:t>
      </w:r>
      <w:r w:rsidR="00F944FF" w:rsidRPr="00444595">
        <w:t>провода</w:t>
      </w:r>
      <w:r w:rsidRPr="00444595">
        <w:t xml:space="preserve"> диаметром </w:t>
      </w:r>
      <w:r w:rsidR="007519AC" w:rsidRPr="00444595">
        <w:t>20</w:t>
      </w:r>
      <w:r w:rsidRPr="00444595">
        <w:t>0 мм</w:t>
      </w:r>
      <w:r w:rsidR="007519AC" w:rsidRPr="00444595">
        <w:t xml:space="preserve"> по ул</w:t>
      </w:r>
      <w:proofErr w:type="gramStart"/>
      <w:r w:rsidR="007519AC" w:rsidRPr="00444595">
        <w:t>.К</w:t>
      </w:r>
      <w:proofErr w:type="gramEnd"/>
      <w:r w:rsidR="007519AC" w:rsidRPr="00444595">
        <w:t>ротевича</w:t>
      </w:r>
      <w:r w:rsidRPr="00444595">
        <w:t>.</w:t>
      </w:r>
      <w:r w:rsidR="007519AC" w:rsidRPr="00444595">
        <w:t xml:space="preserve"> Водоотведение возможно произвести в существующий колодец на сети канализации диаметром 500 мм по ул</w:t>
      </w:r>
      <w:proofErr w:type="gramStart"/>
      <w:r w:rsidR="007519AC" w:rsidRPr="00444595">
        <w:t>.К</w:t>
      </w:r>
      <w:proofErr w:type="gramEnd"/>
      <w:r w:rsidR="007519AC" w:rsidRPr="00444595">
        <w:t>ротевича. Давление в городской сети водопровода данного района – 1,5 кгс/см</w:t>
      </w:r>
      <w:r w:rsidR="007519AC" w:rsidRPr="00444595">
        <w:rPr>
          <w:emboss/>
          <w:color w:val="FFFFFF"/>
        </w:rPr>
        <w:t>3</w:t>
      </w:r>
      <w:r w:rsidR="00F944FF" w:rsidRPr="00444595">
        <w:t xml:space="preserve"> </w:t>
      </w:r>
    </w:p>
    <w:p w:rsidR="00F93D75" w:rsidRPr="00444595" w:rsidRDefault="00F93D75" w:rsidP="00F944FF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proofErr w:type="gramStart"/>
      <w:r w:rsidRPr="00444595">
        <w:t>Согласно Постановлени</w:t>
      </w:r>
      <w:r w:rsidR="007519AC" w:rsidRPr="00444595">
        <w:t>ям</w:t>
      </w:r>
      <w:r w:rsidRPr="00444595">
        <w:t xml:space="preserve"> Управления энергетики и тарифов Липецкой области №</w:t>
      </w:r>
      <w:r w:rsidR="007519AC" w:rsidRPr="00444595">
        <w:t>48/20, 48/21</w:t>
      </w:r>
      <w:r w:rsidRPr="00444595">
        <w:t xml:space="preserve"> от </w:t>
      </w:r>
      <w:r w:rsidR="007519AC" w:rsidRPr="00444595">
        <w:t>11</w:t>
      </w:r>
      <w:r w:rsidRPr="00444595">
        <w:t>.1</w:t>
      </w:r>
      <w:r w:rsidR="007519AC" w:rsidRPr="00444595">
        <w:t>2</w:t>
      </w:r>
      <w:r w:rsidRPr="00444595">
        <w:t>.202</w:t>
      </w:r>
      <w:r w:rsidR="007519AC" w:rsidRPr="00444595">
        <w:t>5</w:t>
      </w:r>
      <w:r w:rsidRPr="00444595">
        <w:t xml:space="preserve"> для заявителей, величина подключаемой (присоединяемой) нагрузки объектов которых не превышает 250 куб. метров в сутки и (или) осуществляется с использованием создаваемых сетей водоснабжения с наружным диаметром, не превышающим 250 мм (предельный уровень нагрузки)): ставка тарифа (без НДС) за подключаемую нагрузку водопроводной сети – </w:t>
      </w:r>
      <w:r w:rsidR="00085E6C" w:rsidRPr="00444595">
        <w:t>7,43</w:t>
      </w:r>
      <w:r w:rsidRPr="00444595">
        <w:t xml:space="preserve"> тыс. руб./куб</w:t>
      </w:r>
      <w:proofErr w:type="gramEnd"/>
      <w:r w:rsidRPr="00444595">
        <w:t>.</w:t>
      </w:r>
      <w:proofErr w:type="gramStart"/>
      <w:r w:rsidRPr="00444595">
        <w:t xml:space="preserve">м. в </w:t>
      </w:r>
      <w:proofErr w:type="spellStart"/>
      <w:r w:rsidRPr="00444595">
        <w:t>сут</w:t>
      </w:r>
      <w:proofErr w:type="spellEnd"/>
      <w:r w:rsidRPr="00444595">
        <w:t>.; ставка тарифа за протяженность водопроводной сети, выполненной  из полиэтиленовых труб диаметром 40 мм и менее (с применением открытого способа прокладки</w:t>
      </w:r>
      <w:r w:rsidR="00085E6C" w:rsidRPr="00444595">
        <w:t xml:space="preserve"> и при прокладке водопроводной сети в 1 ряд (нитку) в 1 траншее</w:t>
      </w:r>
      <w:r w:rsidRPr="00444595">
        <w:t>) – 4</w:t>
      </w:r>
      <w:r w:rsidR="00085E6C" w:rsidRPr="00444595">
        <w:t>461,58</w:t>
      </w:r>
      <w:r w:rsidRPr="00444595">
        <w:t xml:space="preserve"> тыс. руб. /км.; диаметром 40 мм и менее (с применением закрытого способа прокладки (метод прокола)</w:t>
      </w:r>
      <w:r w:rsidR="00085E6C" w:rsidRPr="00444595">
        <w:t xml:space="preserve"> и при прокладке водопроводной сети в 1 ряд (нитку</w:t>
      </w:r>
      <w:proofErr w:type="gramEnd"/>
      <w:r w:rsidR="00085E6C" w:rsidRPr="00444595">
        <w:t>) в 1 траншее</w:t>
      </w:r>
      <w:r w:rsidRPr="00444595">
        <w:t>) – 1</w:t>
      </w:r>
      <w:r w:rsidR="00085E6C" w:rsidRPr="00444595">
        <w:t>4972,04</w:t>
      </w:r>
      <w:r w:rsidRPr="00444595">
        <w:t xml:space="preserve"> тыс. руб./км.</w:t>
      </w:r>
      <w:r w:rsidR="00085E6C" w:rsidRPr="00444595">
        <w:t>; ставка тарифа (без НДС) за подключаемую нагрузку канализационной сети – 9,27 тыс</w:t>
      </w:r>
      <w:proofErr w:type="gramStart"/>
      <w:r w:rsidR="00085E6C" w:rsidRPr="00444595">
        <w:t>.р</w:t>
      </w:r>
      <w:proofErr w:type="gramEnd"/>
      <w:r w:rsidR="00085E6C" w:rsidRPr="00444595">
        <w:t xml:space="preserve">уб./куб.м в </w:t>
      </w:r>
      <w:proofErr w:type="spellStart"/>
      <w:r w:rsidR="00085E6C" w:rsidRPr="00444595">
        <w:t>сут</w:t>
      </w:r>
      <w:proofErr w:type="spellEnd"/>
      <w:r w:rsidR="00085E6C" w:rsidRPr="00444595">
        <w:t>.; ставка тарифа за протяженность канализационной сети, выполненной из полиэтиленовых труб диаметром от 150 мм до 200 мм (включительно) (с применением открытого способа прокладки и при прокладке канализационной сети в 1 ряд (нитку) в 1 траншее) – 5236,94 тыс.руб./км.; от 100 мм до 150 мм (включительно) (с применением открытого способа прокладки и при прокладке канализационной сети в 1 ряд (нитку) в 1 траншее) – 6728,78 тыс</w:t>
      </w:r>
      <w:proofErr w:type="gramStart"/>
      <w:r w:rsidR="00085E6C" w:rsidRPr="00444595">
        <w:t>.р</w:t>
      </w:r>
      <w:proofErr w:type="gramEnd"/>
      <w:r w:rsidR="00085E6C" w:rsidRPr="00444595">
        <w:t xml:space="preserve">уб./км. </w:t>
      </w:r>
      <w:r w:rsidRPr="00444595">
        <w:t xml:space="preserve">Срок подключения объекта – в течение 18 месяцев </w:t>
      </w:r>
      <w:proofErr w:type="gramStart"/>
      <w:r w:rsidRPr="00444595">
        <w:t>с даты заключения</w:t>
      </w:r>
      <w:proofErr w:type="gramEnd"/>
      <w:r w:rsidRPr="00444595">
        <w:t xml:space="preserve"> договора. Срок действия технических условий 3 года с момента их получения.</w:t>
      </w:r>
    </w:p>
    <w:p w:rsidR="00F93D75" w:rsidRPr="00444595" w:rsidRDefault="00F93D75" w:rsidP="00F93D75">
      <w:pPr>
        <w:tabs>
          <w:tab w:val="left" w:pos="993"/>
        </w:tabs>
        <w:ind w:firstLine="709"/>
        <w:jc w:val="both"/>
      </w:pPr>
      <w:r w:rsidRPr="00444595">
        <w:t xml:space="preserve">- </w:t>
      </w:r>
      <w:r w:rsidRPr="00444595">
        <w:rPr>
          <w:b/>
        </w:rPr>
        <w:t>к сетям теплоснабжения</w:t>
      </w:r>
      <w:r w:rsidRPr="00444595">
        <w:t xml:space="preserve">: Системы теплоснабжения филиала АО «РИР </w:t>
      </w:r>
      <w:proofErr w:type="spellStart"/>
      <w:r w:rsidRPr="00444595">
        <w:t>Энерго</w:t>
      </w:r>
      <w:proofErr w:type="spellEnd"/>
      <w:r w:rsidRPr="00444595">
        <w:t>» – «Липецкая генерация» и МУП г</w:t>
      </w:r>
      <w:proofErr w:type="gramStart"/>
      <w:r w:rsidRPr="00444595">
        <w:t>.Е</w:t>
      </w:r>
      <w:proofErr w:type="gramEnd"/>
      <w:r w:rsidRPr="00444595">
        <w:t>льца «Елец –Сервис» в непосредственной близости к объекту отсутствует.</w:t>
      </w:r>
    </w:p>
    <w:p w:rsidR="009D434F" w:rsidRPr="00444595" w:rsidRDefault="009D434F" w:rsidP="009D434F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</w:p>
    <w:p w:rsidR="003D7651" w:rsidRPr="00444595" w:rsidRDefault="00293CBA" w:rsidP="003D7651">
      <w:pPr>
        <w:pStyle w:val="docdata"/>
        <w:spacing w:before="0" w:beforeAutospacing="0" w:after="0" w:afterAutospacing="0"/>
        <w:jc w:val="center"/>
        <w:rPr>
          <w:b/>
          <w:bCs/>
          <w:color w:val="000000"/>
        </w:rPr>
      </w:pPr>
      <w:r w:rsidRPr="00444595">
        <w:rPr>
          <w:b/>
          <w:bCs/>
        </w:rPr>
        <w:t xml:space="preserve">4. </w:t>
      </w:r>
      <w:r w:rsidR="00DD2101" w:rsidRPr="00444595">
        <w:rPr>
          <w:b/>
          <w:bCs/>
        </w:rPr>
        <w:t>Форма заявки на участи</w:t>
      </w:r>
      <w:r w:rsidR="008E0F98" w:rsidRPr="00444595">
        <w:rPr>
          <w:b/>
          <w:bCs/>
        </w:rPr>
        <w:t>е</w:t>
      </w:r>
      <w:r w:rsidR="00DD2101" w:rsidRPr="00444595">
        <w:rPr>
          <w:b/>
          <w:bCs/>
        </w:rPr>
        <w:t xml:space="preserve"> в аукционе, порядок ее приема, место приема заявки, дата и время начала и окончания приема заявок на участие в аукционе; </w:t>
      </w:r>
    </w:p>
    <w:p w:rsidR="00293CBA" w:rsidRPr="00444595" w:rsidRDefault="003D7651" w:rsidP="003D7651">
      <w:pPr>
        <w:pStyle w:val="docdata"/>
        <w:spacing w:before="0" w:beforeAutospacing="0" w:after="0" w:afterAutospacing="0"/>
        <w:jc w:val="center"/>
      </w:pPr>
      <w:r w:rsidRPr="00444595">
        <w:rPr>
          <w:b/>
          <w:bCs/>
          <w:color w:val="000000"/>
        </w:rPr>
        <w:lastRenderedPageBreak/>
        <w:t xml:space="preserve">дата, </w:t>
      </w:r>
      <w:r w:rsidR="00DD2101" w:rsidRPr="00444595">
        <w:rPr>
          <w:b/>
          <w:bCs/>
          <w:color w:val="000000"/>
        </w:rPr>
        <w:t>время проведения аукциона</w:t>
      </w:r>
    </w:p>
    <w:p w:rsidR="00DD2101" w:rsidRPr="00444595" w:rsidRDefault="00293CBA" w:rsidP="001E6261">
      <w:pPr>
        <w:pStyle w:val="Default"/>
        <w:ind w:firstLine="709"/>
        <w:jc w:val="both"/>
        <w:rPr>
          <w:color w:val="auto"/>
        </w:rPr>
      </w:pPr>
      <w:r w:rsidRPr="00444595">
        <w:rPr>
          <w:color w:val="auto"/>
        </w:rPr>
        <w:t xml:space="preserve"> </w:t>
      </w:r>
      <w:r w:rsidR="003D7651" w:rsidRPr="00444595">
        <w:rPr>
          <w:color w:val="auto"/>
        </w:rPr>
        <w:t xml:space="preserve">4.1. </w:t>
      </w:r>
      <w:r w:rsidR="00DD2101" w:rsidRPr="00444595">
        <w:rPr>
          <w:color w:val="auto"/>
        </w:rPr>
        <w:t>Форма заявки на участие в аукционе предусмотрена Приложением №1 к настоящему Извещению.</w:t>
      </w:r>
    </w:p>
    <w:p w:rsidR="00293CBA" w:rsidRPr="00444595" w:rsidRDefault="003D7651" w:rsidP="001E6261">
      <w:pPr>
        <w:pStyle w:val="Default"/>
        <w:ind w:firstLine="709"/>
        <w:jc w:val="both"/>
        <w:rPr>
          <w:color w:val="auto"/>
        </w:rPr>
      </w:pPr>
      <w:r w:rsidRPr="00444595">
        <w:rPr>
          <w:color w:val="auto"/>
        </w:rPr>
        <w:t xml:space="preserve">4.2. </w:t>
      </w:r>
      <w:r w:rsidR="00293CBA" w:rsidRPr="00444595">
        <w:rPr>
          <w:color w:val="auto"/>
        </w:rPr>
        <w:t xml:space="preserve">Место подачи (приема) Заявок:  </w:t>
      </w:r>
      <w:r w:rsidR="00293CBA" w:rsidRPr="00444595">
        <w:rPr>
          <w:b/>
          <w:bCs/>
          <w:color w:val="auto"/>
        </w:rPr>
        <w:t xml:space="preserve">на электронной торговой площадке  АО « ЕЭТП» в информационно-телекоммуникационной сети « Интернет» по адресу:   </w:t>
      </w:r>
      <w:hyperlink r:id="rId8" w:history="1">
        <w:r w:rsidR="00293CBA" w:rsidRPr="00444595">
          <w:rPr>
            <w:b/>
            <w:bCs/>
            <w:color w:val="auto"/>
            <w:u w:val="single"/>
          </w:rPr>
          <w:t>www.roseltorg.ru</w:t>
        </w:r>
      </w:hyperlink>
      <w:r w:rsidR="00293CBA" w:rsidRPr="00444595">
        <w:rPr>
          <w:color w:val="auto"/>
          <w:u w:val="single"/>
        </w:rPr>
        <w:t>.</w:t>
      </w:r>
    </w:p>
    <w:p w:rsidR="00293CBA" w:rsidRPr="00444595" w:rsidRDefault="003D7651" w:rsidP="00523658">
      <w:pPr>
        <w:ind w:firstLine="709"/>
      </w:pPr>
      <w:r w:rsidRPr="00444595">
        <w:t xml:space="preserve">4.3. </w:t>
      </w:r>
      <w:r w:rsidR="00293CBA" w:rsidRPr="00444595">
        <w:t xml:space="preserve">Начало приема заявок: </w:t>
      </w:r>
      <w:r w:rsidR="00225A53" w:rsidRPr="00444595">
        <w:t>22</w:t>
      </w:r>
      <w:r w:rsidR="00F17AFF" w:rsidRPr="00444595">
        <w:t>.</w:t>
      </w:r>
      <w:r w:rsidR="00443D73" w:rsidRPr="00444595">
        <w:t>0</w:t>
      </w:r>
      <w:r w:rsidR="00225A53" w:rsidRPr="00444595">
        <w:t>6</w:t>
      </w:r>
      <w:r w:rsidR="00F17AFF" w:rsidRPr="00444595">
        <w:t>.202</w:t>
      </w:r>
      <w:r w:rsidR="00443D73" w:rsidRPr="00444595">
        <w:t>6</w:t>
      </w:r>
      <w:r w:rsidR="00293CBA" w:rsidRPr="00444595">
        <w:t xml:space="preserve"> в </w:t>
      </w:r>
      <w:r w:rsidR="00443D73" w:rsidRPr="00444595">
        <w:t>09</w:t>
      </w:r>
      <w:r w:rsidR="00293CBA" w:rsidRPr="00444595">
        <w:t xml:space="preserve"> час. 00 мин.</w:t>
      </w:r>
    </w:p>
    <w:p w:rsidR="00293CBA" w:rsidRPr="00444595" w:rsidRDefault="00293CBA" w:rsidP="00523658">
      <w:pPr>
        <w:ind w:firstLine="709"/>
      </w:pPr>
      <w:r w:rsidRPr="00444595">
        <w:t xml:space="preserve">Окончание приема заявок: </w:t>
      </w:r>
      <w:r w:rsidR="00225A53" w:rsidRPr="00444595">
        <w:t>03</w:t>
      </w:r>
      <w:r w:rsidR="00F17AFF" w:rsidRPr="00444595">
        <w:t>.</w:t>
      </w:r>
      <w:r w:rsidR="00443D73" w:rsidRPr="00444595">
        <w:t>0</w:t>
      </w:r>
      <w:r w:rsidR="00225A53" w:rsidRPr="00444595">
        <w:t>7</w:t>
      </w:r>
      <w:r w:rsidR="00F17AFF" w:rsidRPr="00444595">
        <w:t>.202</w:t>
      </w:r>
      <w:r w:rsidR="00443D73" w:rsidRPr="00444595">
        <w:t>6</w:t>
      </w:r>
      <w:r w:rsidRPr="00444595">
        <w:t xml:space="preserve"> в 1</w:t>
      </w:r>
      <w:r w:rsidR="00225A53" w:rsidRPr="00444595">
        <w:t>4</w:t>
      </w:r>
      <w:r w:rsidRPr="00444595">
        <w:t xml:space="preserve"> час. 00 мин.</w:t>
      </w:r>
    </w:p>
    <w:p w:rsidR="00293CBA" w:rsidRPr="00444595" w:rsidRDefault="00293CBA" w:rsidP="000152C1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>Рассмотрение заявок (определение участников):</w:t>
      </w:r>
      <w:r w:rsidR="00D57E90" w:rsidRPr="00444595">
        <w:t xml:space="preserve"> </w:t>
      </w:r>
      <w:r w:rsidR="006D26C4" w:rsidRPr="00444595">
        <w:t>0</w:t>
      </w:r>
      <w:r w:rsidR="00225A53" w:rsidRPr="00444595">
        <w:t>7</w:t>
      </w:r>
      <w:r w:rsidR="00F17AFF" w:rsidRPr="00444595">
        <w:t>.</w:t>
      </w:r>
      <w:r w:rsidR="00443D73" w:rsidRPr="00444595">
        <w:t>0</w:t>
      </w:r>
      <w:r w:rsidR="00225A53" w:rsidRPr="00444595">
        <w:t>7</w:t>
      </w:r>
      <w:r w:rsidR="00F17AFF" w:rsidRPr="00444595">
        <w:t>.</w:t>
      </w:r>
      <w:r w:rsidRPr="00444595">
        <w:t>202</w:t>
      </w:r>
      <w:r w:rsidR="00443D73" w:rsidRPr="00444595">
        <w:t>6</w:t>
      </w:r>
    </w:p>
    <w:p w:rsidR="00293CBA" w:rsidRPr="00444595" w:rsidRDefault="003D7651" w:rsidP="00684482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444595">
        <w:t xml:space="preserve">4.4. </w:t>
      </w:r>
      <w:r w:rsidR="00293CBA" w:rsidRPr="00444595">
        <w:t xml:space="preserve">Проведение аукциона (дата и время начала приема предложений от участников аукциона) – </w:t>
      </w:r>
      <w:r w:rsidR="006D26C4" w:rsidRPr="00444595">
        <w:t>0</w:t>
      </w:r>
      <w:r w:rsidR="00225A53" w:rsidRPr="00444595">
        <w:t>8</w:t>
      </w:r>
      <w:r w:rsidR="00F17AFF" w:rsidRPr="00444595">
        <w:t>.</w:t>
      </w:r>
      <w:r w:rsidR="00443D73" w:rsidRPr="00444595">
        <w:t>0</w:t>
      </w:r>
      <w:r w:rsidR="00225A53" w:rsidRPr="00444595">
        <w:t>7</w:t>
      </w:r>
      <w:r w:rsidR="00F17AFF" w:rsidRPr="00444595">
        <w:t>.202</w:t>
      </w:r>
      <w:r w:rsidR="00443D73" w:rsidRPr="00444595">
        <w:t>6</w:t>
      </w:r>
      <w:r w:rsidR="00770F2E" w:rsidRPr="00444595">
        <w:t xml:space="preserve"> в 09</w:t>
      </w:r>
      <w:r w:rsidR="00293CBA" w:rsidRPr="00444595">
        <w:t xml:space="preserve"> час. 00 мин. по местному времени.</w:t>
      </w:r>
    </w:p>
    <w:p w:rsidR="00E34DDD" w:rsidRPr="00444595" w:rsidRDefault="003D7651" w:rsidP="0053641A">
      <w:pPr>
        <w:pStyle w:val="Default"/>
        <w:ind w:firstLine="709"/>
        <w:jc w:val="both"/>
      </w:pPr>
      <w:r w:rsidRPr="00444595">
        <w:rPr>
          <w:color w:val="auto"/>
        </w:rPr>
        <w:t xml:space="preserve">4.5. </w:t>
      </w:r>
      <w:r w:rsidR="00293CBA" w:rsidRPr="00444595">
        <w:rPr>
          <w:color w:val="auto"/>
        </w:rPr>
        <w:t xml:space="preserve">Место </w:t>
      </w:r>
      <w:r w:rsidRPr="00444595">
        <w:rPr>
          <w:color w:val="auto"/>
        </w:rPr>
        <w:t xml:space="preserve">проведения аукциона и </w:t>
      </w:r>
      <w:r w:rsidR="00293CBA" w:rsidRPr="00444595">
        <w:rPr>
          <w:color w:val="auto"/>
        </w:rPr>
        <w:t xml:space="preserve">подведения итогов аукциона: </w:t>
      </w:r>
      <w:r w:rsidR="00293CBA" w:rsidRPr="00444595">
        <w:rPr>
          <w:b/>
          <w:bCs/>
          <w:color w:val="auto"/>
        </w:rPr>
        <w:t xml:space="preserve">электронная торговая площадка  АО  «ЕЭТП» в информационно-телекоммуникационной сети «Интернет» по адресу:   </w:t>
      </w:r>
      <w:hyperlink r:id="rId9" w:history="1">
        <w:r w:rsidR="00293CBA" w:rsidRPr="00444595">
          <w:rPr>
            <w:b/>
            <w:bCs/>
            <w:color w:val="auto"/>
            <w:u w:val="single"/>
          </w:rPr>
          <w:t>www.roseltorg.ru</w:t>
        </w:r>
      </w:hyperlink>
      <w:r w:rsidR="00293CBA" w:rsidRPr="00444595">
        <w:rPr>
          <w:color w:val="auto"/>
          <w:u w:val="single"/>
        </w:rPr>
        <w:t>.</w:t>
      </w:r>
      <w:r w:rsidR="00E34DDD" w:rsidRPr="00444595">
        <w:tab/>
      </w:r>
    </w:p>
    <w:p w:rsidR="00455942" w:rsidRPr="00444595" w:rsidRDefault="0093547E" w:rsidP="005E50B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</w:pPr>
      <w:r w:rsidRPr="00444595">
        <w:tab/>
      </w:r>
    </w:p>
    <w:p w:rsidR="00293CBA" w:rsidRPr="00444595" w:rsidRDefault="00293CBA" w:rsidP="002C5C68">
      <w:pPr>
        <w:pStyle w:val="a4"/>
        <w:ind w:left="2062"/>
      </w:pPr>
      <w:r w:rsidRPr="00444595">
        <w:rPr>
          <w:b/>
          <w:bCs/>
        </w:rPr>
        <w:t>5. Условия участия в аукционе в электронной форме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5.1. Для участия в </w:t>
      </w:r>
      <w:r w:rsidRPr="00444595">
        <w:t>проведен</w:t>
      </w:r>
      <w:proofErr w:type="gramStart"/>
      <w:r w:rsidRPr="00444595">
        <w:t>ии ау</w:t>
      </w:r>
      <w:proofErr w:type="gramEnd"/>
      <w:r w:rsidRPr="00444595">
        <w:t>кциона на право заключения договора аренды земельного участка в электронной форме</w:t>
      </w:r>
      <w:r w:rsidR="007B58B6" w:rsidRPr="00444595">
        <w:t xml:space="preserve"> </w:t>
      </w:r>
      <w:r w:rsidRPr="00444595">
        <w:rPr>
          <w:color w:val="000000"/>
        </w:rPr>
        <w:t xml:space="preserve">(лично или через представителя) заявитель обязан: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внести задаток в указанном в настоящем извещении порядке;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>-в установленном порядке подать заявку по форме, указанной в приложении к настоящему  извещению (Приложение 1).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t>Для прохождения процедуры регистрации участнику электронного аукциона необходимо получить усиленную квалифицированную электронную подпись.</w:t>
      </w:r>
    </w:p>
    <w:p w:rsidR="00293CBA" w:rsidRPr="00444595" w:rsidRDefault="00293CBA" w:rsidP="001E6261">
      <w:pPr>
        <w:tabs>
          <w:tab w:val="left" w:pos="3930"/>
        </w:tabs>
        <w:autoSpaceDE w:val="0"/>
        <w:autoSpaceDN w:val="0"/>
        <w:adjustRightInd w:val="0"/>
        <w:ind w:firstLine="709"/>
        <w:jc w:val="both"/>
      </w:pPr>
      <w:r w:rsidRPr="00444595">
        <w:t xml:space="preserve">5.2. Для обеспечения доступа к участию в аукционе в электронной форме заявителю  необходимо пройти процедуру регистрации на электронной площадке АО «Единая электронная торговая площадка» в соответствии с Регламентом электронной площадки. Ограничения участия отдельных категорий физических лиц устанавливаются в соответствии с законодательством Российской Федерации. </w:t>
      </w:r>
    </w:p>
    <w:p w:rsidR="00293CBA" w:rsidRPr="00444595" w:rsidRDefault="00293CBA" w:rsidP="00DB74CE">
      <w:pPr>
        <w:autoSpaceDE w:val="0"/>
        <w:autoSpaceDN w:val="0"/>
        <w:adjustRightInd w:val="0"/>
        <w:ind w:firstLine="709"/>
        <w:rPr>
          <w:color w:val="000000"/>
        </w:rPr>
      </w:pPr>
      <w:r w:rsidRPr="00444595">
        <w:rPr>
          <w:color w:val="000000"/>
        </w:rPr>
        <w:t xml:space="preserve">Обязанность доказать свое право на участие в аукционе в электронной форме возлагается на заявителя. </w:t>
      </w:r>
    </w:p>
    <w:p w:rsidR="00293CBA" w:rsidRPr="00444595" w:rsidRDefault="00293CBA" w:rsidP="00425D20">
      <w:pPr>
        <w:autoSpaceDE w:val="0"/>
        <w:autoSpaceDN w:val="0"/>
        <w:adjustRightInd w:val="0"/>
        <w:rPr>
          <w:color w:val="000000"/>
        </w:rPr>
      </w:pPr>
      <w:r w:rsidRPr="00444595">
        <w:rPr>
          <w:b/>
          <w:bCs/>
          <w:color w:val="000000"/>
        </w:rPr>
        <w:t xml:space="preserve">                                    6. Порядок регистрации заявителей на электронной площадке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6.1. Для получения регистрации на электронной площадке заявители  представляют оператору электронной площадки: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заявление об их регистрации на электронной площадке по форме, установленной оператором электронной площадки (далее - заявление);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адрес электронной почты этого заявителя для направления оператором электронной площадки уведомлений и иной информации.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Оператор электронной площадки не должен требовать от заявителя документы и информацию, не предусмотренные настоящим пунктом.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6.2. </w:t>
      </w:r>
      <w:proofErr w:type="gramStart"/>
      <w:r w:rsidRPr="00444595">
        <w:rPr>
          <w:color w:val="000000"/>
        </w:rPr>
        <w:t>В срок, не превышающий 3 рабочих дней со дня поступления заявления и информации, указанных в пункте 6.1 настоящего раздела, оператор электронной площадки осуществляет регистрацию заявителя  на электронной площадке или отказывает ему в регистрации с учетом оснований, предусмотренных пунктом 6.3 настоящего раздела, и не позднее 1 рабочего дня, следующего за днем регистрации (отказа в регистрации) заявителя, направляет ему уведомление о принятом</w:t>
      </w:r>
      <w:proofErr w:type="gramEnd"/>
      <w:r w:rsidRPr="00444595">
        <w:rPr>
          <w:color w:val="000000"/>
        </w:rPr>
        <w:t xml:space="preserve"> </w:t>
      </w:r>
      <w:proofErr w:type="gramStart"/>
      <w:r w:rsidRPr="00444595">
        <w:rPr>
          <w:color w:val="000000"/>
        </w:rPr>
        <w:t>решении</w:t>
      </w:r>
      <w:proofErr w:type="gramEnd"/>
      <w:r w:rsidRPr="00444595">
        <w:rPr>
          <w:color w:val="000000"/>
        </w:rPr>
        <w:t xml:space="preserve">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6.3. Оператор электронной площадки отказывает заявителю в регистрации в случае непредставления заявления по форме, установленной оператором электронной площадки, или информации, </w:t>
      </w:r>
      <w:proofErr w:type="gramStart"/>
      <w:r w:rsidRPr="00444595">
        <w:rPr>
          <w:color w:val="000000"/>
        </w:rPr>
        <w:t>указанных</w:t>
      </w:r>
      <w:proofErr w:type="gramEnd"/>
      <w:r w:rsidRPr="00444595">
        <w:rPr>
          <w:color w:val="000000"/>
        </w:rPr>
        <w:t xml:space="preserve"> в пункте 6.1 настоящего раздела.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6.4. При принятии оператором электронной площадки решения об отказе в регистрации заявителя уведомление, предусмотренное пунктом 6.2 настоящего раздела, должно содержать также основание принятия данного решения. После устранения указанного основания этот заявитель вправе вновь представить заявление и информацию, указанные в пункте 6.1 настоящего раздела, для получения регистрации на электронной площадке.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lastRenderedPageBreak/>
        <w:t xml:space="preserve">Отказ в регистрации заявителя на электронной площадке не допускается, за исключением случаев, указанных в пункте 6.3 настоящего раздела.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6.5. Регистрация заявителя на электронной площадке осуществляется на срок, который не должен превышать 3 года со дня направления оператором электронной площадки этому заявителю уведомления о принятии решения о его регистрации на электронной площадке.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6.6. Заявитель, получивший регистрацию на электронной площадке, вправе участвовать во всех продажах имущества в электронной форме, проводимых на этой электронной площадке. </w:t>
      </w:r>
    </w:p>
    <w:p w:rsidR="0053641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proofErr w:type="gramStart"/>
      <w:r w:rsidRPr="00444595">
        <w:rPr>
          <w:color w:val="000000"/>
        </w:rPr>
        <w:t>При этом заявители, прошедшие с 1 января 2019 г. регистрацию в единой информационной системе в сфере закупок, а также аккредитованные ранее на электронной площадке в порядке, установленном Федеральным законом от 5 апреля 2013 года № 44-ФЗ «О контрактной системе в сфере закупок товаров, работ, услуг для обеспечения государственных и муниципальных нужд», вправе участвовать в продаже имущества в электронной форме без регистрации</w:t>
      </w:r>
      <w:proofErr w:type="gramEnd"/>
      <w:r w:rsidRPr="00444595">
        <w:rPr>
          <w:color w:val="000000"/>
        </w:rPr>
        <w:t xml:space="preserve"> на такой электронной площадке, предусмотренной Положением об организации и проведении продажи государственного или муниципального имущества в электронной форме, утвержденным постановлением Правительства Российской Федерации от 27 августа 2012 года № 860.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6.7. Заявитель, получивший регистрацию на электронной площадке, не вправе подавать заявку на участие в продаже имущества, если до дня окончания срока действия регистрации осталось менее 3 месяцев.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6.8. Оператор электронной площадки должен направить не позднее 4 месяцев до дня окончания срока регистрации заявителя  на электронной площадке соответствующее уведомление заявителю. В случае если этот заявитель ранее получал регистрацию на электронной площадке, он вправе пройти регистрацию на новый срок, не ранее чем за 6 месяцев до дня окончания срока действия ранее полученной регистрации.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DD2101" w:rsidRPr="00444595" w:rsidRDefault="00DD2101" w:rsidP="00DD2101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444595">
        <w:rPr>
          <w:b/>
          <w:color w:val="000000"/>
        </w:rPr>
        <w:t xml:space="preserve">7. Размер задатка, порядок его внесения участниками аукциона и возврата им задатка, банковские реквизиты счета для перечисления задатка </w:t>
      </w:r>
    </w:p>
    <w:p w:rsidR="003D7651" w:rsidRPr="00444595" w:rsidRDefault="003D7651" w:rsidP="003D7651">
      <w:pPr>
        <w:ind w:left="2269"/>
      </w:pPr>
      <w:r w:rsidRPr="00444595">
        <w:t> </w:t>
      </w:r>
    </w:p>
    <w:p w:rsidR="00214C46" w:rsidRPr="00444595" w:rsidRDefault="00DD2101" w:rsidP="00DD2101">
      <w:pPr>
        <w:ind w:firstLine="709"/>
        <w:jc w:val="both"/>
      </w:pPr>
      <w:r w:rsidRPr="00444595">
        <w:t xml:space="preserve">7.1. Задаток для участия в аукционе на право заключения договора аренды земельного участка </w:t>
      </w:r>
      <w:r w:rsidR="00214C46" w:rsidRPr="00444595">
        <w:t xml:space="preserve"> по Лоту № 1 </w:t>
      </w:r>
      <w:r w:rsidRPr="00444595">
        <w:t xml:space="preserve">– </w:t>
      </w:r>
      <w:r w:rsidR="008B429A" w:rsidRPr="00444595">
        <w:t>76000</w:t>
      </w:r>
      <w:r w:rsidRPr="00444595">
        <w:t xml:space="preserve"> руб.</w:t>
      </w:r>
      <w:r w:rsidR="00214C46" w:rsidRPr="00444595">
        <w:t xml:space="preserve"> </w:t>
      </w:r>
    </w:p>
    <w:p w:rsidR="00DD2101" w:rsidRPr="00444595" w:rsidRDefault="00214C46" w:rsidP="00DD2101">
      <w:pPr>
        <w:ind w:firstLine="709"/>
        <w:jc w:val="both"/>
      </w:pPr>
      <w:r w:rsidRPr="00444595">
        <w:t xml:space="preserve">Задаток для участия в аукционе на право заключения договора аренды земельного участка  по Лоту № 2 – </w:t>
      </w:r>
      <w:r w:rsidR="008B429A" w:rsidRPr="00444595">
        <w:t>155000</w:t>
      </w:r>
      <w:r w:rsidRPr="00444595">
        <w:t xml:space="preserve"> руб.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>7.</w:t>
      </w:r>
      <w:r w:rsidR="003D7651" w:rsidRPr="00444595">
        <w:rPr>
          <w:color w:val="000000"/>
        </w:rPr>
        <w:t>2</w:t>
      </w:r>
      <w:r w:rsidRPr="00444595">
        <w:rPr>
          <w:color w:val="000000"/>
        </w:rPr>
        <w:t xml:space="preserve">. </w:t>
      </w:r>
      <w:proofErr w:type="gramStart"/>
      <w:r w:rsidRPr="00444595">
        <w:rPr>
          <w:color w:val="000000"/>
        </w:rPr>
        <w:t>Для внесения задатка на участие в аукционе в электронной форме Оператор электронной площадки при регистрации</w:t>
      </w:r>
      <w:proofErr w:type="gramEnd"/>
      <w:r w:rsidRPr="00444595">
        <w:rPr>
          <w:color w:val="000000"/>
        </w:rPr>
        <w:t xml:space="preserve"> заявителя открывает ему специальный счет для проведения операций по обеспечению участия в электронных торгах. Одновременно с уведомлением </w:t>
      </w:r>
      <w:proofErr w:type="gramStart"/>
      <w:r w:rsidRPr="00444595">
        <w:rPr>
          <w:color w:val="000000"/>
        </w:rPr>
        <w:t>об</w:t>
      </w:r>
      <w:proofErr w:type="gramEnd"/>
      <w:r w:rsidRPr="00444595">
        <w:rPr>
          <w:color w:val="000000"/>
        </w:rPr>
        <w:t xml:space="preserve"> регистрации на электронной площадке, Оператор электронной площадки направляет вновь зарегистрированному заявителю</w:t>
      </w:r>
      <w:r w:rsidR="007B58B6" w:rsidRPr="00444595">
        <w:rPr>
          <w:color w:val="000000"/>
        </w:rPr>
        <w:t xml:space="preserve"> </w:t>
      </w:r>
      <w:r w:rsidRPr="00444595">
        <w:rPr>
          <w:color w:val="000000"/>
        </w:rPr>
        <w:t xml:space="preserve">реквизиты этого счета. </w:t>
      </w:r>
    </w:p>
    <w:p w:rsidR="00293CBA" w:rsidRPr="00444595" w:rsidRDefault="003D7651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>7.3</w:t>
      </w:r>
      <w:r w:rsidR="00293CBA" w:rsidRPr="00444595">
        <w:rPr>
          <w:color w:val="000000"/>
        </w:rPr>
        <w:t>. До момента подачи заявки на участие в аукционе в электронной форме заявитель должен обеспечить наличие денежных сре</w:t>
      </w:r>
      <w:proofErr w:type="gramStart"/>
      <w:r w:rsidR="00293CBA" w:rsidRPr="00444595">
        <w:rPr>
          <w:color w:val="000000"/>
        </w:rPr>
        <w:t>дств в р</w:t>
      </w:r>
      <w:proofErr w:type="gramEnd"/>
      <w:r w:rsidR="00293CBA" w:rsidRPr="00444595">
        <w:rPr>
          <w:color w:val="000000"/>
        </w:rPr>
        <w:t xml:space="preserve">азмере задатка на участие в продаже на своем, открытом у Оператора электронной площадки, счете для проведения операций по обеспечению участия в электронных торгах. Участие в аукционе в электронной форме возможно лишь при наличии у заявителя на данном счете денежных средств, в отношении которых не осуществлено блокирование операций по счету, в размере задатка на участие в аукционе в электронной форме, предусмотренного </w:t>
      </w:r>
      <w:r w:rsidR="00B90F79" w:rsidRPr="00444595">
        <w:rPr>
          <w:color w:val="000000"/>
        </w:rPr>
        <w:t xml:space="preserve">настоящим </w:t>
      </w:r>
      <w:r w:rsidR="00293CBA" w:rsidRPr="00444595">
        <w:rPr>
          <w:color w:val="000000"/>
        </w:rPr>
        <w:t xml:space="preserve">извещением. Для перевода денежных средств на свой лицевой счет необходимо осуществить банковский платеж на реквизиты, полученные при аккредитации в системном сообщении от электронной площадки, а также указать назначение </w:t>
      </w:r>
      <w:proofErr w:type="spellStart"/>
      <w:proofErr w:type="gramStart"/>
      <w:r w:rsidR="00293CBA" w:rsidRPr="00444595">
        <w:rPr>
          <w:color w:val="000000"/>
        </w:rPr>
        <w:t>платежа-задаток</w:t>
      </w:r>
      <w:proofErr w:type="spellEnd"/>
      <w:proofErr w:type="gramEnd"/>
      <w:r w:rsidR="00293CBA" w:rsidRPr="00444595">
        <w:rPr>
          <w:color w:val="000000"/>
        </w:rPr>
        <w:t xml:space="preserve"> для участия в аукционе.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Оператор электронной площадки производит блокирование денежных средств </w:t>
      </w:r>
      <w:proofErr w:type="gramStart"/>
      <w:r w:rsidRPr="00444595">
        <w:rPr>
          <w:color w:val="000000"/>
        </w:rPr>
        <w:t>в размере задатка на лицевом счете заявителя в момент подачи заявки на участие в аукционе</w:t>
      </w:r>
      <w:proofErr w:type="gramEnd"/>
      <w:r w:rsidRPr="00444595">
        <w:rPr>
          <w:color w:val="000000"/>
        </w:rPr>
        <w:t xml:space="preserve"> в электронной форме.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>7.</w:t>
      </w:r>
      <w:r w:rsidR="00B90F79" w:rsidRPr="00444595">
        <w:rPr>
          <w:color w:val="000000"/>
        </w:rPr>
        <w:t>4</w:t>
      </w:r>
      <w:r w:rsidRPr="00444595">
        <w:rPr>
          <w:color w:val="000000"/>
        </w:rPr>
        <w:t xml:space="preserve">. В случае отсутствия (не поступления) в указанный срок суммы задатка, обязательства заявителя по внесению задатка считаются неисполненными, и заявитель к участию в аукционе в электронной форме не допускается. </w:t>
      </w:r>
    </w:p>
    <w:p w:rsidR="00293CBA" w:rsidRPr="00444595" w:rsidRDefault="00B90F79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lastRenderedPageBreak/>
        <w:t xml:space="preserve">7.5. </w:t>
      </w:r>
      <w:r w:rsidR="00293CBA" w:rsidRPr="00444595">
        <w:rPr>
          <w:color w:val="000000"/>
        </w:rPr>
        <w:t xml:space="preserve">Прекращение блокирования денежных средств на лицевом счете заявителей (участников) осуществляет Оператор электронной площадки в порядке, установленном Регламентом электронной торговой площадки АО «Единая электронная торговая площадка»: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заявителям, отозвавшим заявки до окончания срока подачи заявок, - в течение </w:t>
      </w:r>
      <w:r w:rsidR="008D1BDC" w:rsidRPr="00444595">
        <w:rPr>
          <w:color w:val="000000"/>
        </w:rPr>
        <w:t>3</w:t>
      </w:r>
      <w:r w:rsidRPr="00444595">
        <w:rPr>
          <w:color w:val="000000"/>
        </w:rPr>
        <w:t xml:space="preserve"> (</w:t>
      </w:r>
      <w:r w:rsidR="008D1BDC" w:rsidRPr="00444595">
        <w:rPr>
          <w:color w:val="000000"/>
        </w:rPr>
        <w:t>трех</w:t>
      </w:r>
      <w:r w:rsidRPr="00444595">
        <w:rPr>
          <w:color w:val="000000"/>
        </w:rPr>
        <w:t xml:space="preserve">) </w:t>
      </w:r>
      <w:r w:rsidR="008D1BDC" w:rsidRPr="00444595">
        <w:rPr>
          <w:color w:val="000000"/>
        </w:rPr>
        <w:t>рабочих</w:t>
      </w:r>
      <w:r w:rsidRPr="00444595">
        <w:rPr>
          <w:color w:val="000000"/>
        </w:rPr>
        <w:t xml:space="preserve"> дней со дня формирования уведомления об отзыве заявки в личном кабинете заявителя;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заявителем, отозвавшим заявки позднее дня окончания приема заявок, либо в случае признания аукциона несостоявшимся - в течение </w:t>
      </w:r>
      <w:r w:rsidR="008D1BDC" w:rsidRPr="00444595">
        <w:rPr>
          <w:color w:val="000000"/>
        </w:rPr>
        <w:t>3</w:t>
      </w:r>
      <w:r w:rsidRPr="00444595">
        <w:rPr>
          <w:color w:val="000000"/>
        </w:rPr>
        <w:t xml:space="preserve"> (</w:t>
      </w:r>
      <w:r w:rsidR="008D1BDC" w:rsidRPr="00444595">
        <w:rPr>
          <w:color w:val="000000"/>
        </w:rPr>
        <w:t>трех</w:t>
      </w:r>
      <w:r w:rsidRPr="00444595">
        <w:rPr>
          <w:color w:val="000000"/>
        </w:rPr>
        <w:t xml:space="preserve">) </w:t>
      </w:r>
      <w:r w:rsidR="008D1BDC" w:rsidRPr="00444595">
        <w:rPr>
          <w:color w:val="000000"/>
        </w:rPr>
        <w:t>рабочих</w:t>
      </w:r>
      <w:r w:rsidRPr="00444595">
        <w:rPr>
          <w:color w:val="000000"/>
        </w:rPr>
        <w:t xml:space="preserve"> дней со дня подписания протокола </w:t>
      </w:r>
      <w:r w:rsidR="008D1BDC" w:rsidRPr="00444595">
        <w:rPr>
          <w:color w:val="000000"/>
        </w:rPr>
        <w:t xml:space="preserve">приема заявок на участие в </w:t>
      </w:r>
      <w:r w:rsidRPr="00444595">
        <w:rPr>
          <w:color w:val="000000"/>
        </w:rPr>
        <w:t>аукцион</w:t>
      </w:r>
      <w:r w:rsidR="008D1BDC" w:rsidRPr="00444595">
        <w:rPr>
          <w:color w:val="000000"/>
        </w:rPr>
        <w:t>е</w:t>
      </w:r>
      <w:r w:rsidRPr="00444595">
        <w:rPr>
          <w:color w:val="000000"/>
        </w:rPr>
        <w:t xml:space="preserve">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заявителям, не допущенным к участию в аукционе, - в течение </w:t>
      </w:r>
      <w:r w:rsidR="008D1BDC" w:rsidRPr="00444595">
        <w:rPr>
          <w:color w:val="000000"/>
        </w:rPr>
        <w:t>3</w:t>
      </w:r>
      <w:r w:rsidRPr="00444595">
        <w:rPr>
          <w:color w:val="000000"/>
        </w:rPr>
        <w:t xml:space="preserve"> (</w:t>
      </w:r>
      <w:r w:rsidR="008D1BDC" w:rsidRPr="00444595">
        <w:rPr>
          <w:color w:val="000000"/>
        </w:rPr>
        <w:t>трех</w:t>
      </w:r>
      <w:r w:rsidRPr="00444595">
        <w:rPr>
          <w:color w:val="000000"/>
        </w:rPr>
        <w:t xml:space="preserve">) </w:t>
      </w:r>
      <w:r w:rsidR="008D1BDC" w:rsidRPr="00444595">
        <w:rPr>
          <w:color w:val="000000"/>
        </w:rPr>
        <w:t>рабочих</w:t>
      </w:r>
      <w:r w:rsidRPr="00444595">
        <w:rPr>
          <w:color w:val="000000"/>
        </w:rPr>
        <w:t xml:space="preserve"> дней со дня подписания протокола </w:t>
      </w:r>
      <w:r w:rsidR="008D1BDC" w:rsidRPr="00444595">
        <w:rPr>
          <w:color w:val="000000"/>
        </w:rPr>
        <w:t xml:space="preserve">приема заявок на участие в </w:t>
      </w:r>
      <w:r w:rsidRPr="00444595">
        <w:rPr>
          <w:color w:val="000000"/>
        </w:rPr>
        <w:t xml:space="preserve"> </w:t>
      </w:r>
      <w:r w:rsidR="008D1BDC" w:rsidRPr="00444595">
        <w:rPr>
          <w:color w:val="000000"/>
        </w:rPr>
        <w:t>аукционе</w:t>
      </w:r>
      <w:r w:rsidRPr="00444595">
        <w:rPr>
          <w:color w:val="000000"/>
        </w:rPr>
        <w:t xml:space="preserve">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</w:t>
      </w:r>
      <w:r w:rsidR="00980DFD" w:rsidRPr="00444595">
        <w:rPr>
          <w:color w:val="000000"/>
        </w:rPr>
        <w:t>лицам, участвовавшим в аукционе, но не победившим в нем, за исключением участника аукциона, который сделал предпоследнее предложение о цене предмета аукциона. Задаток, внесенный таким участником, возвращается ему в течение трех</w:t>
      </w:r>
      <w:r w:rsidR="008D1BDC" w:rsidRPr="00444595">
        <w:rPr>
          <w:color w:val="000000"/>
        </w:rPr>
        <w:t xml:space="preserve"> рабочих</w:t>
      </w:r>
      <w:r w:rsidR="00980DFD" w:rsidRPr="00444595">
        <w:rPr>
          <w:color w:val="000000"/>
        </w:rPr>
        <w:t xml:space="preserve"> дней со дня подписания договора </w:t>
      </w:r>
      <w:r w:rsidR="0083038F" w:rsidRPr="00444595">
        <w:rPr>
          <w:color w:val="000000"/>
        </w:rPr>
        <w:t>а</w:t>
      </w:r>
      <w:r w:rsidR="00980DFD" w:rsidRPr="00444595">
        <w:rPr>
          <w:color w:val="000000"/>
        </w:rPr>
        <w:t>ренды земельного участка победителем аукциона</w:t>
      </w:r>
      <w:r w:rsidR="00D271EA" w:rsidRPr="00444595">
        <w:rPr>
          <w:color w:val="000000"/>
        </w:rPr>
        <w:t>.</w:t>
      </w:r>
    </w:p>
    <w:p w:rsidR="00DD2101" w:rsidRPr="00444595" w:rsidRDefault="00DD2101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7.6. Банковские реквизиты счета для возврата задатка указываются заявителем в заявке на участие в аукционе, являющейся Приложением №1 к настоящему Извещению. </w:t>
      </w:r>
    </w:p>
    <w:p w:rsidR="00456998" w:rsidRPr="00444595" w:rsidRDefault="00456998" w:rsidP="00456998">
      <w:pPr>
        <w:ind w:firstLine="709"/>
        <w:jc w:val="both"/>
      </w:pPr>
      <w:r w:rsidRPr="00444595">
        <w:rPr>
          <w:color w:val="000000"/>
        </w:rPr>
        <w:t>7.</w:t>
      </w:r>
      <w:r w:rsidR="00DD2101" w:rsidRPr="00444595">
        <w:rPr>
          <w:color w:val="000000"/>
        </w:rPr>
        <w:t>7</w:t>
      </w:r>
      <w:r w:rsidRPr="00444595">
        <w:rPr>
          <w:color w:val="000000"/>
        </w:rPr>
        <w:t>. В случае признания заявителя победителем аукциона задаток, внесенный заявителем для участия в аукционе, засчитывается в счет внесения арендной платы.</w:t>
      </w:r>
    </w:p>
    <w:p w:rsidR="00456998" w:rsidRPr="00444595" w:rsidRDefault="00456998" w:rsidP="00456998">
      <w:pPr>
        <w:ind w:firstLine="709"/>
        <w:jc w:val="both"/>
      </w:pPr>
      <w:r w:rsidRPr="00444595">
        <w:rPr>
          <w:color w:val="000000"/>
        </w:rPr>
        <w:t>7.</w:t>
      </w:r>
      <w:r w:rsidR="00DD2101" w:rsidRPr="00444595">
        <w:rPr>
          <w:color w:val="000000"/>
        </w:rPr>
        <w:t>8</w:t>
      </w:r>
      <w:r w:rsidRPr="00444595">
        <w:rPr>
          <w:color w:val="000000"/>
        </w:rPr>
        <w:t>. Задаток, внесенный заявителем для участия в аукционе и признанным победителем аукциона, не возвращается в случае уклонения заявителя от подписания протокола об итогах  аукциона и от заключения договора аренды земельного участка.</w:t>
      </w:r>
    </w:p>
    <w:p w:rsidR="00456998" w:rsidRPr="00444595" w:rsidRDefault="00DD2101" w:rsidP="00456998">
      <w:pPr>
        <w:ind w:firstLine="709"/>
        <w:jc w:val="both"/>
      </w:pPr>
      <w:r w:rsidRPr="00444595">
        <w:rPr>
          <w:color w:val="000000"/>
        </w:rPr>
        <w:t>7.9</w:t>
      </w:r>
      <w:r w:rsidR="00456998" w:rsidRPr="00444595">
        <w:rPr>
          <w:color w:val="000000"/>
        </w:rPr>
        <w:t xml:space="preserve">. Настоящее Извещение является публичной офертой для заключения договора о задатке в соответствии со ст. 437 Гражданского кодекса Российской Федерации, а подача заявителем заявки и перечисление задатка являются акцептом такой оферты, после чего договор о задатке считается заключенным в письменной форме.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293CBA" w:rsidRPr="00444595" w:rsidRDefault="00293CBA" w:rsidP="002C5C6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444595">
        <w:rPr>
          <w:b/>
          <w:bCs/>
          <w:color w:val="000000"/>
        </w:rPr>
        <w:t>8. Порядок подачи заявок на участие в аукционе в электронной форме</w:t>
      </w:r>
    </w:p>
    <w:p w:rsidR="00293CBA" w:rsidRPr="00444595" w:rsidRDefault="00293CBA" w:rsidP="007B58B6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>8.1. Подача заявки на участие в аукционе в электронной форме осуществляется заявителем  из личного кабинета посредством штатного интерфейса. Заявки подаются путем заполнения форм, представленных в Приложении</w:t>
      </w:r>
      <w:r w:rsidR="007B58B6" w:rsidRPr="00444595">
        <w:rPr>
          <w:color w:val="000000"/>
        </w:rPr>
        <w:t xml:space="preserve"> </w:t>
      </w:r>
      <w:r w:rsidRPr="00444595">
        <w:rPr>
          <w:color w:val="000000"/>
        </w:rPr>
        <w:t xml:space="preserve">№ 1 к настоящему Извещению, и размещения их электронного образа, с приложением электронных образов документов в соответствии с перечнем, указанным в настоящем извещении, на сайте электронной торговой площадки </w:t>
      </w:r>
      <w:proofErr w:type="spellStart"/>
      <w:r w:rsidRPr="00444595">
        <w:rPr>
          <w:color w:val="000000"/>
        </w:rPr>
        <w:t>www.roseltorg.ru</w:t>
      </w:r>
      <w:proofErr w:type="spellEnd"/>
      <w:r w:rsidRPr="00444595">
        <w:rPr>
          <w:color w:val="000000"/>
        </w:rPr>
        <w:t xml:space="preserve">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8.2. Одно лицо имеет право подать только одну заявку. Заявки подаются, начиная с даты и времени начала приема заявок до даты и времени окончания приема заявок, указанных в настоящем извещении. Заявки подаются и принимаются одновременно с полным комплектом требуемых для участия в аукционе в электронной форме документов, установленных в разделе 9 настоящего извещения. Заявка и приложенные к ней документы должны быть подписаны электронной подписью Заявителя (его уполномоченного представителя). При приеме заявок от заявителей Оператор электронной площадки обеспечивает регистрацию заявок и прилагаемых к ним документов в журнале приема заявок. Каждой заявке присваивается номер с указанием даты и времени приема. Время создания, получения и отправки электронных документов на электронной площадке, а также время проведения процедуры аренды государственного имущества соответствует местному времени, в котором функционирует электронная площадка. Заявки, поступившие по истечении срока их приема, Оператором электронной площадки не принимаются и на электронной торговой площадке не регистрируются. В течение одного часа со времени поступления заявки Оператор электронной площадки сообщает заявителю о ее поступлении путем направления </w:t>
      </w:r>
      <w:proofErr w:type="gramStart"/>
      <w:r w:rsidRPr="00444595">
        <w:rPr>
          <w:color w:val="000000"/>
        </w:rPr>
        <w:t>уведомления</w:t>
      </w:r>
      <w:proofErr w:type="gramEnd"/>
      <w:r w:rsidRPr="00444595">
        <w:rPr>
          <w:color w:val="000000"/>
        </w:rPr>
        <w:t xml:space="preserve"> с приложением электронных копий зарегистрированной заявки и прилагаемых к ней документов. Заявитель вправе не позднее дня окончания приема заявок отозвать заявку путем направления уведомления об отзыве заявки на электронную торговую площадку. В случае отзыва заявителем заявки уведомление об отзыве заявки вместе с заявкой в течение одного часа поступает в «личный кабинет» </w:t>
      </w:r>
      <w:r w:rsidR="00456998" w:rsidRPr="00444595">
        <w:rPr>
          <w:color w:val="000000"/>
        </w:rPr>
        <w:t>организатора аукциона</w:t>
      </w:r>
      <w:r w:rsidRPr="00444595">
        <w:rPr>
          <w:color w:val="000000"/>
        </w:rPr>
        <w:t xml:space="preserve">, о чем заявителю направляется соответствующее уведомление.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293CBA" w:rsidRPr="00444595" w:rsidRDefault="00293CBA" w:rsidP="002C5C6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444595">
        <w:rPr>
          <w:b/>
          <w:bCs/>
          <w:color w:val="000000"/>
        </w:rPr>
        <w:t>9. Перечень требуемых документов для участия в аукционе и требования к их оформлению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>9.1. Для участия в аукционе (лично или через своего представителя) одновременно с заявкой  на участие в аукционе (Приложение № 1</w:t>
      </w:r>
      <w:r w:rsidR="00456998" w:rsidRPr="00444595">
        <w:rPr>
          <w:color w:val="000000"/>
        </w:rPr>
        <w:t xml:space="preserve"> к настоящему Извещению</w:t>
      </w:r>
      <w:r w:rsidRPr="00444595">
        <w:rPr>
          <w:color w:val="000000"/>
        </w:rPr>
        <w:t xml:space="preserve">) заявители представляют электронные образы следующих документов (документов на бумажном носителе, преобразованных в электронно-цифровую форму путем сканирования с сохранением их реквизитов), заверенных электронной подписью: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электронный образ документа, удостоверяющего личность (все листы);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- электронный образ оформленной в установленном порядке или нотариально заверенной копии доверенности на осуществление действий от имени заявителя (в случае, если от имени заявителя  действует его представитель);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9.2. Соблюдение заявителем указанных требований означает, что заявка и документы, представляемые одновременно с заявкой, поданы от имени заявителя.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Указанные документы в части их оформления и содержания должны соответствовать требованиям законодательства Российской Федерации. </w:t>
      </w:r>
    </w:p>
    <w:p w:rsidR="00293CBA" w:rsidRPr="00444595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Не подлежат рассмотрению документы, исполненные карандашом, имеющие подчистки, приписки, иные не оговоренные в них исправления. </w:t>
      </w:r>
    </w:p>
    <w:p w:rsidR="00293CBA" w:rsidRPr="00444595" w:rsidRDefault="00293CBA" w:rsidP="00A72F65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9.3. </w:t>
      </w:r>
      <w:proofErr w:type="gramStart"/>
      <w:r w:rsidRPr="00444595">
        <w:rPr>
          <w:color w:val="000000"/>
        </w:rPr>
        <w:t xml:space="preserve">Документооборот между заявителями, участниками аукциона, Оператором электронной площадки, </w:t>
      </w:r>
      <w:r w:rsidR="008E7849" w:rsidRPr="00444595">
        <w:rPr>
          <w:color w:val="000000"/>
        </w:rPr>
        <w:t>организатором торгов</w:t>
      </w:r>
      <w:r w:rsidRPr="00444595">
        <w:rPr>
          <w:color w:val="000000"/>
        </w:rPr>
        <w:t xml:space="preserve"> осуществляется через электронную площадку в форме электронных документов либо электронных образов документов (документов на бумажном носителе, преобразованных в электронно-цифровую форму путем сканирования с сохранением их реквизитов), заверенных электронной подписью </w:t>
      </w:r>
      <w:r w:rsidR="008E7849" w:rsidRPr="00444595">
        <w:rPr>
          <w:color w:val="000000"/>
        </w:rPr>
        <w:t>организатора торгов</w:t>
      </w:r>
      <w:r w:rsidRPr="00444595">
        <w:rPr>
          <w:color w:val="000000"/>
        </w:rPr>
        <w:t>, заявител</w:t>
      </w:r>
      <w:r w:rsidR="008E7849" w:rsidRPr="00444595">
        <w:rPr>
          <w:color w:val="000000"/>
        </w:rPr>
        <w:t>я</w:t>
      </w:r>
      <w:r w:rsidRPr="00444595">
        <w:rPr>
          <w:color w:val="000000"/>
        </w:rPr>
        <w:t xml:space="preserve"> или участника, либо лица, имеющего право действовать от имени соответственно </w:t>
      </w:r>
      <w:r w:rsidR="008E7849" w:rsidRPr="00444595">
        <w:rPr>
          <w:color w:val="000000"/>
        </w:rPr>
        <w:t>организатора торгов</w:t>
      </w:r>
      <w:r w:rsidRPr="00444595">
        <w:rPr>
          <w:color w:val="000000"/>
        </w:rPr>
        <w:t xml:space="preserve">, заявителя или участника. </w:t>
      </w:r>
      <w:proofErr w:type="gramEnd"/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4595">
        <w:rPr>
          <w:color w:val="000000"/>
        </w:rPr>
        <w:t xml:space="preserve">9.4. Информация в электронной форме, подписанная квалифицированной электронной подписью, признается электронным документом, равнозначным документу на бумажном носителе, подписанному собственноручной подписью, кроме случая, если </w:t>
      </w:r>
      <w:r w:rsidR="00456998" w:rsidRPr="00444595">
        <w:rPr>
          <w:color w:val="000000"/>
        </w:rPr>
        <w:t>действующим законодательством РФ</w:t>
      </w:r>
      <w:r w:rsidRPr="00444595">
        <w:rPr>
          <w:color w:val="000000"/>
        </w:rPr>
        <w:t xml:space="preserve"> установлено требование о необходимости составления документа исключительно на бумажн</w:t>
      </w:r>
      <w:r w:rsidRPr="0051329E">
        <w:rPr>
          <w:color w:val="000000"/>
        </w:rPr>
        <w:t xml:space="preserve">ом носителе. Если в соответствии с </w:t>
      </w:r>
      <w:r w:rsidR="00456998">
        <w:rPr>
          <w:color w:val="000000"/>
        </w:rPr>
        <w:t>действующим законодательством РФ</w:t>
      </w:r>
      <w:r w:rsidRPr="0051329E">
        <w:rPr>
          <w:color w:val="000000"/>
        </w:rPr>
        <w:t xml:space="preserve"> или обычаем делового оборота документ должен быть заверен печатью, электронный документ, подписанный усиленной электронной подписью, признается равнозначным документу на бумажном носителе, подписанному собственноручной подписью и заверенному печатью. Наличие электронной подписи означает, что документы и </w:t>
      </w:r>
      <w:proofErr w:type="gramStart"/>
      <w:r w:rsidRPr="0051329E">
        <w:rPr>
          <w:color w:val="000000"/>
        </w:rPr>
        <w:t>сведения, поданные в форме электронных документов направлены</w:t>
      </w:r>
      <w:proofErr w:type="gramEnd"/>
      <w:r w:rsidRPr="0051329E">
        <w:rPr>
          <w:color w:val="000000"/>
        </w:rPr>
        <w:t xml:space="preserve"> от имени соответственно заявителя, </w:t>
      </w:r>
      <w:r>
        <w:rPr>
          <w:color w:val="000000"/>
        </w:rPr>
        <w:t xml:space="preserve"> либо</w:t>
      </w:r>
      <w:r w:rsidR="007B58B6">
        <w:rPr>
          <w:color w:val="000000"/>
        </w:rPr>
        <w:t xml:space="preserve"> </w:t>
      </w:r>
      <w:r w:rsidRPr="0051329E">
        <w:rPr>
          <w:color w:val="000000"/>
        </w:rPr>
        <w:t>Арендодателя, и отправитель несет ответственность за</w:t>
      </w:r>
      <w:r w:rsidRPr="001E6261">
        <w:rPr>
          <w:color w:val="000000"/>
        </w:rPr>
        <w:t xml:space="preserve"> подлинность и достоверность таких документов и сведений.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293CBA" w:rsidRPr="00982AC4" w:rsidRDefault="00293CBA" w:rsidP="00490B53">
      <w:pPr>
        <w:autoSpaceDE w:val="0"/>
        <w:autoSpaceDN w:val="0"/>
        <w:adjustRightInd w:val="0"/>
        <w:jc w:val="center"/>
        <w:rPr>
          <w:color w:val="000000"/>
        </w:rPr>
      </w:pPr>
      <w:r w:rsidRPr="00982AC4">
        <w:rPr>
          <w:b/>
          <w:bCs/>
          <w:color w:val="000000"/>
        </w:rPr>
        <w:t>10.</w:t>
      </w:r>
      <w:r w:rsidR="007B58B6">
        <w:rPr>
          <w:b/>
          <w:bCs/>
          <w:color w:val="000000"/>
        </w:rPr>
        <w:t xml:space="preserve"> </w:t>
      </w:r>
      <w:r w:rsidRPr="00982AC4">
        <w:rPr>
          <w:b/>
          <w:bCs/>
          <w:color w:val="000000"/>
        </w:rPr>
        <w:t>Рассмотрение  заявок: определение участников электронного аукциона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10.1. Срок рассмотрения заявок на участие в аукционе не </w:t>
      </w:r>
      <w:r w:rsidRPr="00A55BDF">
        <w:t xml:space="preserve">может превышать три рабочих дня </w:t>
      </w:r>
      <w:proofErr w:type="gramStart"/>
      <w:r w:rsidRPr="00A55BDF">
        <w:t>с даты окончания</w:t>
      </w:r>
      <w:proofErr w:type="gramEnd"/>
      <w:r w:rsidRPr="00A55BDF">
        <w:t xml:space="preserve"> срока приема документов.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>10.2. Заявитель не допускается к участию в аукционе в следующих случаях: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- непредставление необходимых для участия в аукционе документов или представление недостоверных сведений;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- не поступление задатка на дату рассмотрения заявок на участие в аукционе;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- подача заявки на участие в аукционе лицом, которое в соответствии с Земельным кодексом РФ</w:t>
      </w:r>
      <w:r w:rsidR="00456998">
        <w:t xml:space="preserve">, другими федеральными законами, иными нормами действующего законодательства РФ </w:t>
      </w:r>
      <w:r>
        <w:t xml:space="preserve">не имеет права быть участником конкретного аукциона или приобрести земельный участок в аренду;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proofErr w:type="gramStart"/>
      <w:r>
        <w:t xml:space="preserve">- наличие сведений о заявителе, об учредителях (участниках), о членах коллегиальных исполнительных органов заявителя, лицах, исполняющих функции единоличного исполнительного органа заявителя, являющегося юридическим лицом, в предусмотренном ст. 39.12 ЗК РФ реестре недобросовестных участников аукциона. </w:t>
      </w:r>
      <w:proofErr w:type="gramEnd"/>
    </w:p>
    <w:p w:rsidR="00DD2101" w:rsidRDefault="00DD2101" w:rsidP="001E6261">
      <w:pPr>
        <w:autoSpaceDE w:val="0"/>
        <w:autoSpaceDN w:val="0"/>
        <w:adjustRightInd w:val="0"/>
        <w:ind w:firstLine="709"/>
        <w:jc w:val="both"/>
      </w:pPr>
      <w:r>
        <w:lastRenderedPageBreak/>
        <w:t xml:space="preserve">10.3. Заявитель, признанный участником аукциона, становится участником аукциона </w:t>
      </w:r>
      <w:proofErr w:type="gramStart"/>
      <w:r>
        <w:t>с даты подписания</w:t>
      </w:r>
      <w:proofErr w:type="gramEnd"/>
      <w:r>
        <w:t xml:space="preserve"> организатором аукциона протокола рассмотрения заявок.</w:t>
      </w:r>
    </w:p>
    <w:p w:rsidR="001B10D3" w:rsidRDefault="001B10D3" w:rsidP="001B10D3">
      <w:pPr>
        <w:spacing w:line="288" w:lineRule="atLeast"/>
        <w:ind w:firstLine="709"/>
        <w:jc w:val="both"/>
        <w:rPr>
          <w:color w:val="000000"/>
        </w:rPr>
      </w:pPr>
      <w:r w:rsidRPr="001B10D3">
        <w:rPr>
          <w:color w:val="000000"/>
        </w:rPr>
        <w:t>10.4. Протокол рассмотрения заявок на участие в электронном аукционе подписывается не позднее чем в течение одного дня со дня их рассмотрения усиленной квалифицированной электронной подписью лица, уполномоченного действовать от имени организатора аукциона.</w:t>
      </w:r>
    </w:p>
    <w:p w:rsidR="00DD2101" w:rsidRPr="001B10D3" w:rsidRDefault="00DD2101" w:rsidP="001B10D3">
      <w:pPr>
        <w:spacing w:line="288" w:lineRule="atLeast"/>
        <w:ind w:firstLine="709"/>
        <w:jc w:val="both"/>
      </w:pPr>
      <w:r>
        <w:rPr>
          <w:color w:val="000000"/>
        </w:rPr>
        <w:t xml:space="preserve">10.5. Сведения о количестве участников аукциона без указания иных сведений о таких участниках и сведения о заявителях, не допущенных к участию в аукционе, с указанием причин отказа в допуске к участию в нем размещаются на официальном сайте не </w:t>
      </w:r>
      <w:proofErr w:type="gramStart"/>
      <w:r>
        <w:rPr>
          <w:color w:val="000000"/>
        </w:rPr>
        <w:t>позднее</w:t>
      </w:r>
      <w:proofErr w:type="gramEnd"/>
      <w:r>
        <w:rPr>
          <w:color w:val="000000"/>
        </w:rPr>
        <w:t xml:space="preserve"> чем на следующий день после дня подписания протокола рассмотрения </w:t>
      </w:r>
      <w:r w:rsidR="008E7849">
        <w:rPr>
          <w:color w:val="000000"/>
        </w:rPr>
        <w:t>заявок.</w:t>
      </w:r>
    </w:p>
    <w:p w:rsidR="001B10D3" w:rsidRPr="001B10D3" w:rsidRDefault="001B10D3" w:rsidP="001B10D3">
      <w:pPr>
        <w:spacing w:line="288" w:lineRule="atLeast"/>
        <w:ind w:firstLine="709"/>
        <w:jc w:val="both"/>
      </w:pPr>
      <w:r w:rsidRPr="001B10D3">
        <w:rPr>
          <w:color w:val="000000"/>
        </w:rPr>
        <w:t>10.6.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сайте.</w:t>
      </w:r>
    </w:p>
    <w:p w:rsidR="001B10D3" w:rsidRPr="001B10D3" w:rsidRDefault="001B10D3" w:rsidP="001B10D3">
      <w:pPr>
        <w:spacing w:line="288" w:lineRule="atLeast"/>
        <w:ind w:firstLine="709"/>
        <w:jc w:val="both"/>
      </w:pPr>
      <w:r w:rsidRPr="001B10D3">
        <w:rPr>
          <w:color w:val="000000"/>
        </w:rPr>
        <w:t xml:space="preserve">10.7. </w:t>
      </w:r>
      <w:proofErr w:type="gramStart"/>
      <w:r w:rsidRPr="001B10D3">
        <w:rPr>
          <w:color w:val="000000"/>
        </w:rPr>
        <w:t>Заявителям, признанным участниками электронного аукциона, и заявителям, не допущенным к участию в электронном аукционе, оператор электронной площадки направляет в электронной форме уведомления о принятых в отношении их решениях не позднее дня, следующего после дня подписания протокола рассмотрения заявок на участие в электронном аукционе.</w:t>
      </w:r>
      <w:proofErr w:type="gramEnd"/>
    </w:p>
    <w:p w:rsidR="001B10D3" w:rsidRDefault="001B10D3" w:rsidP="001B10D3">
      <w:pPr>
        <w:spacing w:line="288" w:lineRule="atLeast"/>
        <w:ind w:firstLine="709"/>
        <w:jc w:val="both"/>
        <w:rPr>
          <w:color w:val="000000"/>
        </w:rPr>
      </w:pPr>
      <w:r w:rsidRPr="001B10D3">
        <w:rPr>
          <w:color w:val="000000"/>
        </w:rPr>
        <w:t>10.8. Особенности рассмотрение заявок и определение участников электронного аукциона указаны в Регламенте торговой площадки.</w:t>
      </w:r>
    </w:p>
    <w:p w:rsidR="001B10D3" w:rsidRPr="001B10D3" w:rsidRDefault="001B10D3" w:rsidP="001B10D3">
      <w:pPr>
        <w:spacing w:line="288" w:lineRule="atLeast"/>
        <w:ind w:firstLine="709"/>
        <w:jc w:val="both"/>
      </w:pPr>
    </w:p>
    <w:p w:rsidR="00293CBA" w:rsidRPr="00D20F76" w:rsidRDefault="00293CBA" w:rsidP="007B58B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11</w:t>
      </w:r>
      <w:r w:rsidRPr="00D20F76">
        <w:rPr>
          <w:b/>
          <w:bCs/>
        </w:rPr>
        <w:t xml:space="preserve">. Признание электронного аукциона </w:t>
      </w:r>
      <w:proofErr w:type="gramStart"/>
      <w:r w:rsidRPr="00D20F76">
        <w:rPr>
          <w:b/>
          <w:bCs/>
        </w:rPr>
        <w:t>несостоявшимся</w:t>
      </w:r>
      <w:proofErr w:type="gramEnd"/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11.1. В случае</w:t>
      </w:r>
      <w:proofErr w:type="gramStart"/>
      <w:r>
        <w:t>,</w:t>
      </w:r>
      <w:proofErr w:type="gramEnd"/>
      <w:r>
        <w:t xml:space="preserve">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заявителя, аукцион признается несостоявшимся.</w:t>
      </w:r>
    </w:p>
    <w:p w:rsidR="001B10D3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11.2. В случае</w:t>
      </w:r>
      <w:proofErr w:type="gramStart"/>
      <w:r>
        <w:t>,</w:t>
      </w:r>
      <w:proofErr w:type="gramEnd"/>
      <w:r>
        <w:t xml:space="preserve"> если по окончании срока подачи заявок на участие в аукционе подана только одна заявка на участие в аукционе или не подано ни одной заявки на участие в аукционе, аукцион признается несостоявшимся. </w:t>
      </w:r>
    </w:p>
    <w:p w:rsidR="00293CBA" w:rsidRDefault="001B10D3" w:rsidP="001E6261">
      <w:pPr>
        <w:autoSpaceDE w:val="0"/>
        <w:autoSpaceDN w:val="0"/>
        <w:adjustRightInd w:val="0"/>
        <w:ind w:firstLine="709"/>
        <w:jc w:val="both"/>
      </w:pPr>
      <w:r>
        <w:t xml:space="preserve">11.3. </w:t>
      </w:r>
      <w:r w:rsidR="00293CBA">
        <w:t>Если единственная заявка на участие в аукционе и заявитель, подавший указанную заявку, соответствуют всем требованиям и указанным в извещении о проведен</w:t>
      </w:r>
      <w:proofErr w:type="gramStart"/>
      <w:r w:rsidR="00293CBA">
        <w:t>ии ау</w:t>
      </w:r>
      <w:proofErr w:type="gramEnd"/>
      <w:r w:rsidR="00293CBA">
        <w:t>кциона условиям аукциона</w:t>
      </w:r>
      <w:r w:rsidR="00293CBA" w:rsidRPr="00DA04B2">
        <w:t xml:space="preserve">, организатор аукциона  в течение десяти календарных дней со дня рассмотрения указанной заявки </w:t>
      </w:r>
      <w:r>
        <w:t>направляет</w:t>
      </w:r>
      <w:r w:rsidR="00293CBA" w:rsidRPr="00DA04B2">
        <w:t xml:space="preserve"> заявителю </w:t>
      </w:r>
      <w:r w:rsidR="00A55BDF" w:rsidRPr="00DA04B2">
        <w:t xml:space="preserve">два </w:t>
      </w:r>
      <w:r w:rsidR="00293CBA" w:rsidRPr="00DA04B2">
        <w:t>экземпляра подписанного проекта договора аренды земельного участка. При этом размер ежегодной арендной платы земельного участка определяется в размере, равном начальной цене предмета аукциона.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11.</w:t>
      </w:r>
      <w:r w:rsidR="001B10D3">
        <w:t>4</w:t>
      </w:r>
      <w:r>
        <w:t>. В случае</w:t>
      </w:r>
      <w:proofErr w:type="gramStart"/>
      <w:r>
        <w:t>,</w:t>
      </w:r>
      <w:proofErr w:type="gramEnd"/>
      <w:r>
        <w:t xml:space="preserve"> если в аукционе участвовал только один участник или при проведении аукциона не присутствовал ни один из участников аукциона, либо в случае, если не поступило ни одного предложения о цене предмета аукциона, которое предусматривало бы более высокую цену предмета аукциона, аукцион признается несостоявшимся.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>11.</w:t>
      </w:r>
      <w:r w:rsidR="001B10D3">
        <w:t>5</w:t>
      </w:r>
      <w:r>
        <w:t xml:space="preserve">. По результатам проведения электронного аукциона не допускается заключение договора </w:t>
      </w:r>
      <w:proofErr w:type="gramStart"/>
      <w:r>
        <w:t>ранее</w:t>
      </w:r>
      <w:proofErr w:type="gramEnd"/>
      <w:r>
        <w:t xml:space="preserve"> чем через </w:t>
      </w:r>
      <w:r w:rsidRPr="008B6559">
        <w:t>десять календарных  дней</w:t>
      </w:r>
      <w:r>
        <w:t xml:space="preserve">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</w:t>
      </w:r>
      <w:r w:rsidRPr="008B6559">
        <w:t>официальном сайте</w:t>
      </w:r>
      <w:r>
        <w:t xml:space="preserve"> а</w:t>
      </w:r>
      <w:r w:rsidRPr="008B6559">
        <w:t>дминистрации городского округа город Елец Липецкой области.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</w:p>
    <w:p w:rsidR="00293CBA" w:rsidRPr="00D20F76" w:rsidRDefault="00293CBA" w:rsidP="007B58B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12</w:t>
      </w:r>
      <w:r w:rsidRPr="00D20F76">
        <w:rPr>
          <w:b/>
          <w:bCs/>
        </w:rPr>
        <w:t>. Отказ от проведения электронного аукциона</w:t>
      </w:r>
    </w:p>
    <w:p w:rsidR="00293CBA" w:rsidRPr="00440CF6" w:rsidRDefault="00293CBA" w:rsidP="00982AC4">
      <w:pPr>
        <w:autoSpaceDE w:val="0"/>
        <w:autoSpaceDN w:val="0"/>
        <w:adjustRightInd w:val="0"/>
        <w:ind w:firstLine="709"/>
        <w:jc w:val="both"/>
      </w:pPr>
      <w:r>
        <w:t xml:space="preserve"> 12.1. Организатор аукциона  принимает решение об отказе в проведении электронного  аукциона в случае выявления обстоятельств, предусмотренных пунктом 8 ст. 39.11 ЗК РФ. </w:t>
      </w:r>
      <w:r w:rsidRPr="00440CF6">
        <w:t>Решение об отказе в проведении электронного аукциона размещается на официальном сайте администрации городского округа город Елец Липецкой области, указанн</w:t>
      </w:r>
      <w:r w:rsidR="001B10D3">
        <w:t>ом</w:t>
      </w:r>
      <w:r w:rsidRPr="00440CF6">
        <w:t xml:space="preserve"> в извещении, организатором аукциона в течение трех дней со дня принятия данного решения. Организатор электронного аукциона в течение трех календарных  дней со дня принятия решения об отказе в проведении электронного аукциона обязан известить участников</w:t>
      </w:r>
      <w:r w:rsidR="007B58B6">
        <w:t xml:space="preserve"> </w:t>
      </w:r>
      <w:r w:rsidRPr="00440CF6">
        <w:t>электронного аукциона об отказе в проведении электронного аукциона и возвратить его участникам внесенные задатки.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 w:rsidRPr="00440CF6">
        <w:lastRenderedPageBreak/>
        <w:t xml:space="preserve"> 12.2. Уведомление об отказе в проведении электронного аукциона направляется участникам электронного аукциона посредством функционала электронной площадки.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</w:p>
    <w:p w:rsidR="00293CBA" w:rsidRPr="00D20F76" w:rsidRDefault="00293CBA" w:rsidP="007B58B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13</w:t>
      </w:r>
      <w:r w:rsidRPr="00D20F76">
        <w:rPr>
          <w:b/>
          <w:bCs/>
        </w:rPr>
        <w:t>. Порядок проведения электронного аукциона</w:t>
      </w:r>
    </w:p>
    <w:p w:rsidR="00293CBA" w:rsidRDefault="00293CBA" w:rsidP="00D20F76">
      <w:pPr>
        <w:autoSpaceDE w:val="0"/>
        <w:autoSpaceDN w:val="0"/>
        <w:adjustRightInd w:val="0"/>
        <w:ind w:firstLine="567"/>
        <w:jc w:val="both"/>
      </w:pPr>
      <w:r>
        <w:t xml:space="preserve"> 13.1. Процедура электронного аукциона проводится в дату, указанную в </w:t>
      </w:r>
      <w:r w:rsidR="001B10D3">
        <w:t>разделе</w:t>
      </w:r>
      <w:r>
        <w:t xml:space="preserve"> 4  </w:t>
      </w:r>
      <w:r w:rsidR="001B10D3">
        <w:t xml:space="preserve">настоящего </w:t>
      </w:r>
      <w:r>
        <w:t xml:space="preserve">Извещения.         </w:t>
      </w:r>
    </w:p>
    <w:p w:rsidR="00293CBA" w:rsidRDefault="00293CBA" w:rsidP="00D20F76">
      <w:pPr>
        <w:autoSpaceDE w:val="0"/>
        <w:autoSpaceDN w:val="0"/>
        <w:adjustRightInd w:val="0"/>
        <w:ind w:firstLine="567"/>
        <w:jc w:val="both"/>
      </w:pPr>
      <w:r>
        <w:t xml:space="preserve"> 13.2. Порядок проведения электронного аукциона указан в Регламенте торговой электронной площадки. </w:t>
      </w:r>
    </w:p>
    <w:p w:rsidR="00293CBA" w:rsidRDefault="00293CBA" w:rsidP="009230D0">
      <w:pPr>
        <w:autoSpaceDE w:val="0"/>
        <w:autoSpaceDN w:val="0"/>
        <w:adjustRightInd w:val="0"/>
        <w:jc w:val="both"/>
      </w:pPr>
      <w:r>
        <w:t xml:space="preserve">         13.3. В ходе проведения электронного аукциона участники электронного аукциона подают предложения о цене предмета </w:t>
      </w:r>
      <w:r w:rsidRPr="00B77530">
        <w:t xml:space="preserve">электронного </w:t>
      </w:r>
      <w:r>
        <w:t xml:space="preserve">аукциона в соответствии со следующими требованиями: - предложение о цене предмета электронного аукциона увеличивает текущее максимальное предложение о цене предмета электронного аукциона на величину «шага аукциона», указанного в </w:t>
      </w:r>
      <w:r w:rsidR="001B10D3">
        <w:t xml:space="preserve">настоящем </w:t>
      </w:r>
      <w:r>
        <w:t>Извещении; - участник электронного аукциона не вправе подать предложение о цене предмета электронного аукциона в случае, если текущее максимальное предложение о цене предмета электронного аукциона подано таким участником</w:t>
      </w:r>
      <w:r w:rsidR="001B10D3">
        <w:t xml:space="preserve"> </w:t>
      </w:r>
      <w:r>
        <w:t>электронного аукциона.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13.4. Электронный аукцион проводится на универсальной торговой платформе АО  ЕЭЛТ «РОСЭЛТОРГ», размещенной на сайте //</w:t>
      </w:r>
      <w:r w:rsidRPr="009230D0">
        <w:t xml:space="preserve"> https://www.roseltorg.ru/</w:t>
      </w:r>
      <w:r>
        <w:t xml:space="preserve"> в информационно-коммуникационной сети «Интернет».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13.5. </w:t>
      </w:r>
      <w:proofErr w:type="gramStart"/>
      <w:r>
        <w:t>Допускается взимание оператором электронной площадки с победителя электронного аукциона или иных лиц, с которыми в соответствии с пунктами 13, 14, 20 и 25 статьи 39.12 ЗК РФ заключается договор аренды земельного участка, платы за участие в электронном аукционе в порядке, размере и на условиях, которые установлены Правительством Российской Федерации в соответствии с законодательством Российской Федерации о контрактной системе в сфере</w:t>
      </w:r>
      <w:proofErr w:type="gramEnd"/>
      <w:r>
        <w:t xml:space="preserve"> закупок товаров, работ, услуг для обеспечения государственных и муниципальных нужд.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13.6. Время ожидания предложения участника электронного аукциона о цене предмета электронного аукциона составляет десять минут. При поступлении предложения участника электронного аукциона о повышении цены предмета</w:t>
      </w:r>
      <w:r w:rsidR="003149B0">
        <w:t xml:space="preserve"> </w:t>
      </w:r>
      <w:r>
        <w:t>электронного  аукциона время, оставшееся до истечения указанного срока, обновляется до десяти минут. Если в течение указанного времени ни одного предложения о более высокой цене предмета</w:t>
      </w:r>
      <w:r w:rsidR="003149B0">
        <w:t xml:space="preserve"> </w:t>
      </w:r>
      <w:r>
        <w:t xml:space="preserve">электронного аукциона не поступило, электронный аукцион завершается.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13.7. Победителем электронного аукциона признается участник, предложивший наибольший размер ежегодной арендной платы за земельный участок. </w:t>
      </w:r>
    </w:p>
    <w:p w:rsidR="00293CBA" w:rsidRDefault="00293CBA" w:rsidP="00DB74C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13.8. 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</w:t>
      </w:r>
      <w:r w:rsidRPr="00DA04B2">
        <w:t>окончания электронного аукциона. В протоколе проведения электронного аукциона указываются адрес электронной площадки, дата, время начала и окончания электронного аукциона, начальная цена предмета аукциона в день проведения электронного аукциона, все максимальные предложения каждого участника о цене предмета электронного    аукциона. На основании данного протокола организатор электронного аукциона в день проведения электронного аукциона обеспечивает подготовку протокола о результатах электронного аукциона, подписание данного</w:t>
      </w:r>
      <w:r>
        <w:t xml:space="preserve"> протокола усиленной квалифицированной электронной подписью лицом, уполномоченным действовать от имени организатора аукциона, и его размещение в течение одного рабочего дня со дня подписания данного протокола на электронной площадке. Протокол о результатах электронного аукциона после его размещения на электронной площадке в автоматическом режиме направляется оператором электронной площадки для размещения на официальном </w:t>
      </w:r>
      <w:r w:rsidRPr="008B6559">
        <w:t>сайте администрации городского округа город Елец Липецкой области.</w:t>
      </w:r>
    </w:p>
    <w:p w:rsidR="00293CBA" w:rsidRDefault="00293CBA" w:rsidP="000366A6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93CBA" w:rsidRPr="00CD7BC6" w:rsidRDefault="00293CBA" w:rsidP="007B58B6">
      <w:pPr>
        <w:autoSpaceDE w:val="0"/>
        <w:autoSpaceDN w:val="0"/>
        <w:adjustRightInd w:val="0"/>
        <w:jc w:val="center"/>
        <w:rPr>
          <w:b/>
        </w:rPr>
      </w:pPr>
      <w:r w:rsidRPr="00CD7BC6">
        <w:rPr>
          <w:b/>
        </w:rPr>
        <w:t>14. Заключение договора аренды по итогам электронного аукциона</w:t>
      </w:r>
    </w:p>
    <w:p w:rsidR="00F22E68" w:rsidRPr="007F4F37" w:rsidRDefault="00F22E68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lastRenderedPageBreak/>
        <w:t>14.1</w:t>
      </w:r>
      <w:r w:rsidRPr="007F4F37">
        <w:rPr>
          <w:rFonts w:ascii="Times New Roman" w:hAnsi="Times New Roman" w:cs="Times New Roman"/>
          <w:sz w:val="24"/>
          <w:szCs w:val="24"/>
        </w:rPr>
        <w:t xml:space="preserve">. По результатам проведения электронного аукциона договор аренды </w:t>
      </w:r>
      <w:r w:rsidRPr="00CD7BC6">
        <w:rPr>
          <w:rFonts w:ascii="Times New Roman" w:hAnsi="Times New Roman" w:cs="Times New Roman"/>
          <w:sz w:val="24"/>
          <w:szCs w:val="24"/>
        </w:rPr>
        <w:t>земельного</w:t>
      </w:r>
      <w:r w:rsidRPr="007F4F37">
        <w:rPr>
          <w:rFonts w:ascii="Times New Roman" w:hAnsi="Times New Roman" w:cs="Times New Roman"/>
          <w:sz w:val="24"/>
          <w:szCs w:val="24"/>
        </w:rPr>
        <w:t xml:space="preserve"> участка заключается в электронной форме и подписывается усиленной квалифицированной электронной подписью сторон такого договора.</w:t>
      </w:r>
    </w:p>
    <w:p w:rsidR="007F4F37" w:rsidRPr="007F4F37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14.</w:t>
      </w:r>
      <w:r w:rsidR="00F22E68" w:rsidRPr="00CD7BC6">
        <w:rPr>
          <w:rFonts w:ascii="Times New Roman" w:hAnsi="Times New Roman" w:cs="Times New Roman"/>
          <w:sz w:val="24"/>
          <w:szCs w:val="24"/>
        </w:rPr>
        <w:t>2</w:t>
      </w:r>
      <w:r w:rsidRPr="00CD7BC6">
        <w:rPr>
          <w:rFonts w:ascii="Times New Roman" w:hAnsi="Times New Roman" w:cs="Times New Roman"/>
          <w:sz w:val="24"/>
          <w:szCs w:val="24"/>
        </w:rPr>
        <w:t xml:space="preserve">. </w:t>
      </w:r>
      <w:r w:rsidR="007F4F37" w:rsidRPr="00CD7BC6">
        <w:rPr>
          <w:rFonts w:ascii="Times New Roman" w:hAnsi="Times New Roman" w:cs="Times New Roman"/>
          <w:sz w:val="24"/>
          <w:szCs w:val="24"/>
        </w:rPr>
        <w:t xml:space="preserve">По результатам проведения электронного аукциона не допускается заключение договора аренды участка </w:t>
      </w:r>
      <w:proofErr w:type="gramStart"/>
      <w:r w:rsidR="007F4F37" w:rsidRPr="00CD7BC6">
        <w:rPr>
          <w:rFonts w:ascii="Times New Roman" w:hAnsi="Times New Roman" w:cs="Times New Roman"/>
          <w:sz w:val="24"/>
          <w:szCs w:val="24"/>
        </w:rPr>
        <w:t>ранее</w:t>
      </w:r>
      <w:proofErr w:type="gramEnd"/>
      <w:r w:rsidR="007F4F37" w:rsidRPr="00CD7BC6">
        <w:rPr>
          <w:rFonts w:ascii="Times New Roman" w:hAnsi="Times New Roman" w:cs="Times New Roman"/>
          <w:sz w:val="24"/>
          <w:szCs w:val="24"/>
        </w:rPr>
        <w:t xml:space="preserve"> чем через десять дней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официальном сайте</w:t>
      </w:r>
      <w:r w:rsidR="00F22E68" w:rsidRPr="00CD7BC6">
        <w:rPr>
          <w:rFonts w:ascii="Times New Roman" w:hAnsi="Times New Roman" w:cs="Times New Roman"/>
          <w:sz w:val="24"/>
          <w:szCs w:val="24"/>
        </w:rPr>
        <w:t xml:space="preserve"> администрации городского округа город Елец Липецкой области.</w:t>
      </w:r>
    </w:p>
    <w:p w:rsidR="007F4F37" w:rsidRPr="007F4F37" w:rsidRDefault="001551F5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 14.</w:t>
      </w:r>
      <w:r w:rsidR="00F22E68" w:rsidRPr="00CD7BC6">
        <w:rPr>
          <w:rFonts w:ascii="Times New Roman" w:hAnsi="Times New Roman" w:cs="Times New Roman"/>
          <w:sz w:val="24"/>
          <w:szCs w:val="24"/>
        </w:rPr>
        <w:t>3</w:t>
      </w:r>
      <w:r w:rsidRPr="00CD7BC6">
        <w:rPr>
          <w:rFonts w:ascii="Times New Roman" w:hAnsi="Times New Roman" w:cs="Times New Roman"/>
          <w:sz w:val="24"/>
          <w:szCs w:val="24"/>
        </w:rPr>
        <w:t xml:space="preserve">. </w:t>
      </w:r>
      <w:r w:rsidR="007F4F37" w:rsidRPr="007F4F37">
        <w:rPr>
          <w:rFonts w:ascii="Times New Roman" w:hAnsi="Times New Roman" w:cs="Times New Roman"/>
          <w:sz w:val="24"/>
          <w:szCs w:val="24"/>
        </w:rPr>
        <w:t xml:space="preserve"> Уполномоченный орган обязан в течение пяти дней со дня истечения срока, предусмотренного </w:t>
      </w:r>
      <w:hyperlink r:id="rId10" w:anchor="dst2465" w:history="1">
        <w:r w:rsidR="007F4F37" w:rsidRPr="007F4F37">
          <w:rPr>
            <w:rFonts w:ascii="Times New Roman" w:hAnsi="Times New Roman" w:cs="Times New Roman"/>
            <w:sz w:val="24"/>
            <w:szCs w:val="24"/>
          </w:rPr>
          <w:t xml:space="preserve">пунктом </w:t>
        </w:r>
        <w:r w:rsidRPr="00CD7BC6">
          <w:rPr>
            <w:rFonts w:ascii="Times New Roman" w:hAnsi="Times New Roman" w:cs="Times New Roman"/>
            <w:sz w:val="24"/>
            <w:szCs w:val="24"/>
          </w:rPr>
          <w:t>14.</w:t>
        </w:r>
        <w:r w:rsidR="00F22E68" w:rsidRPr="00CD7BC6">
          <w:rPr>
            <w:rFonts w:ascii="Times New Roman" w:hAnsi="Times New Roman" w:cs="Times New Roman"/>
            <w:sz w:val="24"/>
            <w:szCs w:val="24"/>
          </w:rPr>
          <w:t>2</w:t>
        </w:r>
      </w:hyperlink>
      <w:r w:rsidR="007F4F37" w:rsidRPr="007F4F37">
        <w:rPr>
          <w:rFonts w:ascii="Times New Roman" w:hAnsi="Times New Roman" w:cs="Times New Roman"/>
          <w:sz w:val="24"/>
          <w:szCs w:val="24"/>
        </w:rPr>
        <w:t> настояще</w:t>
      </w:r>
      <w:r w:rsidRPr="00CD7BC6">
        <w:rPr>
          <w:rFonts w:ascii="Times New Roman" w:hAnsi="Times New Roman" w:cs="Times New Roman"/>
          <w:sz w:val="24"/>
          <w:szCs w:val="24"/>
        </w:rPr>
        <w:t>го Извещения</w:t>
      </w:r>
      <w:r w:rsidR="007F4F37" w:rsidRPr="007F4F37">
        <w:rPr>
          <w:rFonts w:ascii="Times New Roman" w:hAnsi="Times New Roman" w:cs="Times New Roman"/>
          <w:sz w:val="24"/>
          <w:szCs w:val="24"/>
        </w:rPr>
        <w:t>, направить победителю электронного аукциона или иным лицам, с которыми в соответствии с </w:t>
      </w:r>
      <w:r w:rsidR="00A51C59">
        <w:rPr>
          <w:rFonts w:ascii="Times New Roman" w:hAnsi="Times New Roman" w:cs="Times New Roman"/>
          <w:sz w:val="24"/>
          <w:szCs w:val="24"/>
        </w:rPr>
        <w:t xml:space="preserve">подпунктом 11.2 </w:t>
      </w:r>
      <w:hyperlink r:id="rId11" w:anchor="dst689" w:history="1">
        <w:r w:rsidR="00A51C59" w:rsidRPr="00CD7BC6">
          <w:rPr>
            <w:rFonts w:ascii="Times New Roman" w:hAnsi="Times New Roman" w:cs="Times New Roman"/>
            <w:sz w:val="24"/>
            <w:szCs w:val="24"/>
          </w:rPr>
          <w:t>пункта</w:t>
        </w:r>
        <w:r w:rsidR="00A51C59">
          <w:rPr>
            <w:rFonts w:ascii="Times New Roman" w:hAnsi="Times New Roman" w:cs="Times New Roman"/>
            <w:sz w:val="24"/>
            <w:szCs w:val="24"/>
          </w:rPr>
          <w:t xml:space="preserve"> 11 и подпунктом 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 xml:space="preserve">   14</w:t>
        </w:r>
        <w:r w:rsidR="00A51C59">
          <w:rPr>
            <w:rFonts w:ascii="Times New Roman" w:hAnsi="Times New Roman" w:cs="Times New Roman"/>
            <w:sz w:val="24"/>
            <w:szCs w:val="24"/>
          </w:rPr>
          <w:t>.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>4</w:t>
        </w:r>
      </w:hyperlink>
      <w:r w:rsidR="00A51C59" w:rsidRPr="00CD7BC6">
        <w:rPr>
          <w:rFonts w:ascii="Times New Roman" w:hAnsi="Times New Roman" w:cs="Times New Roman"/>
          <w:sz w:val="24"/>
          <w:szCs w:val="24"/>
        </w:rPr>
        <w:t xml:space="preserve"> настоящего </w:t>
      </w:r>
      <w:r w:rsidR="00A51C59">
        <w:rPr>
          <w:rFonts w:ascii="Times New Roman" w:hAnsi="Times New Roman" w:cs="Times New Roman"/>
          <w:sz w:val="24"/>
          <w:szCs w:val="24"/>
        </w:rPr>
        <w:t xml:space="preserve">пункта </w:t>
      </w:r>
      <w:r w:rsidR="00A51C59" w:rsidRPr="00CD7BC6">
        <w:rPr>
          <w:rFonts w:ascii="Times New Roman" w:hAnsi="Times New Roman" w:cs="Times New Roman"/>
          <w:sz w:val="24"/>
          <w:szCs w:val="24"/>
        </w:rPr>
        <w:t>Извещения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="007F4F37" w:rsidRPr="007F4F37">
        <w:rPr>
          <w:rFonts w:ascii="Times New Roman" w:hAnsi="Times New Roman" w:cs="Times New Roman"/>
          <w:sz w:val="24"/>
          <w:szCs w:val="24"/>
        </w:rPr>
        <w:t xml:space="preserve">заключается договор аренды </w:t>
      </w:r>
      <w:r w:rsidR="00F22E68" w:rsidRPr="00CD7BC6">
        <w:rPr>
          <w:rFonts w:ascii="Times New Roman" w:hAnsi="Times New Roman" w:cs="Times New Roman"/>
          <w:sz w:val="24"/>
          <w:szCs w:val="24"/>
        </w:rPr>
        <w:t xml:space="preserve">земельного </w:t>
      </w:r>
      <w:r w:rsidR="007F4F37" w:rsidRPr="007F4F37">
        <w:rPr>
          <w:rFonts w:ascii="Times New Roman" w:hAnsi="Times New Roman" w:cs="Times New Roman"/>
          <w:sz w:val="24"/>
          <w:szCs w:val="24"/>
        </w:rPr>
        <w:t xml:space="preserve"> участка, подписанный проект договора аренды такого участка.</w:t>
      </w:r>
    </w:p>
    <w:p w:rsidR="00293CBA" w:rsidRPr="00CD7BC6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D7BC6">
        <w:rPr>
          <w:rFonts w:ascii="Times New Roman" w:hAnsi="Times New Roman" w:cs="Times New Roman"/>
          <w:sz w:val="24"/>
          <w:szCs w:val="24"/>
        </w:rPr>
        <w:t>При этом размер ежегодной арендной платы определяется в размере, предложенном победителем электронного аукциона, или в случае заключения указанного договора с единственным принявшим участие в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CD7BC6">
        <w:rPr>
          <w:rFonts w:ascii="Times New Roman" w:hAnsi="Times New Roman" w:cs="Times New Roman"/>
          <w:sz w:val="24"/>
          <w:szCs w:val="24"/>
        </w:rPr>
        <w:t xml:space="preserve">электронном  аукционе его участником устанавливается в размере, равном начальной цене предмета электронного аукциона. </w:t>
      </w:r>
      <w:proofErr w:type="gramEnd"/>
    </w:p>
    <w:p w:rsidR="00F22E68" w:rsidRPr="00CD7BC6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14.3. Не допускается заключение договора аренды земельного участка, не соответствующего условиям, предусмотренным Извещением о проведении электронного аукциона, а также сведениям, содержащимся в протоколе рассмотрения заявок на участие в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CD7BC6">
        <w:rPr>
          <w:rFonts w:ascii="Times New Roman" w:hAnsi="Times New Roman" w:cs="Times New Roman"/>
          <w:sz w:val="24"/>
          <w:szCs w:val="24"/>
        </w:rPr>
        <w:t xml:space="preserve">электронном аукционе, в случае, если электронный аукцион признан несостоявшимся, или в протоколе о результатах электронного аукциона. </w:t>
      </w:r>
    </w:p>
    <w:p w:rsidR="00286E5D" w:rsidRPr="00CD7BC6" w:rsidRDefault="00286E5D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</w:t>
      </w:r>
      <w:r w:rsidR="007F4F37" w:rsidRPr="00CD7BC6">
        <w:rPr>
          <w:rFonts w:ascii="Times New Roman" w:hAnsi="Times New Roman" w:cs="Times New Roman"/>
          <w:sz w:val="24"/>
          <w:szCs w:val="24"/>
        </w:rPr>
        <w:t>4</w:t>
      </w:r>
      <w:r w:rsidRPr="00CD7BC6">
        <w:rPr>
          <w:rFonts w:ascii="Times New Roman" w:hAnsi="Times New Roman" w:cs="Times New Roman"/>
          <w:sz w:val="24"/>
          <w:szCs w:val="24"/>
        </w:rPr>
        <w:t>.4. Если договор аренды земельного участка в течение десяти рабочих дней со дня направления победителю аукциона проектов указанных договоров не были им подписаны, уполномоченный орган направляет указанные договоры участнику аукциона, который сделал предпоследнее предложение о цене предмета аукциона, для их заключения по цене, предложенной таким участником аукциона.</w:t>
      </w:r>
    </w:p>
    <w:p w:rsidR="00286E5D" w:rsidRPr="00CD7BC6" w:rsidRDefault="00993C7C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</w:t>
      </w:r>
      <w:r w:rsidR="007F4F37" w:rsidRPr="00CD7BC6">
        <w:rPr>
          <w:rFonts w:ascii="Times New Roman" w:hAnsi="Times New Roman" w:cs="Times New Roman"/>
          <w:sz w:val="24"/>
          <w:szCs w:val="24"/>
        </w:rPr>
        <w:t>4</w:t>
      </w:r>
      <w:r w:rsidRPr="00CD7BC6">
        <w:rPr>
          <w:rFonts w:ascii="Times New Roman" w:hAnsi="Times New Roman" w:cs="Times New Roman"/>
          <w:sz w:val="24"/>
          <w:szCs w:val="24"/>
        </w:rPr>
        <w:t>.5</w:t>
      </w:r>
      <w:r w:rsidR="00286E5D" w:rsidRPr="00CD7BC6">
        <w:rPr>
          <w:rFonts w:ascii="Times New Roman" w:hAnsi="Times New Roman" w:cs="Times New Roman"/>
          <w:sz w:val="24"/>
          <w:szCs w:val="24"/>
        </w:rPr>
        <w:t>. В случае</w:t>
      </w:r>
      <w:proofErr w:type="gramStart"/>
      <w:r w:rsidR="00286E5D" w:rsidRPr="00CD7BC6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286E5D" w:rsidRPr="00CD7BC6">
        <w:rPr>
          <w:rFonts w:ascii="Times New Roman" w:hAnsi="Times New Roman" w:cs="Times New Roman"/>
          <w:sz w:val="24"/>
          <w:szCs w:val="24"/>
        </w:rPr>
        <w:t xml:space="preserve"> если в течение десяти рабочих дней со дня направления участнику аукциона, который сделал предпоследнее предложение о цене предмета аукциона, проекта договора аренды земельного участка этот участник не представил в уполномоченный орган подписанные им договоры, уполномоченный орган вправе объявить о проведении повторного аукциона или распорядиться земельным участком иным образом в соответствии с </w:t>
      </w:r>
      <w:r w:rsidRPr="00CD7BC6">
        <w:rPr>
          <w:rFonts w:ascii="Times New Roman" w:hAnsi="Times New Roman" w:cs="Times New Roman"/>
          <w:sz w:val="24"/>
          <w:szCs w:val="24"/>
        </w:rPr>
        <w:t xml:space="preserve">Земельным </w:t>
      </w:r>
      <w:r w:rsidR="00286E5D" w:rsidRPr="00CD7BC6">
        <w:rPr>
          <w:rFonts w:ascii="Times New Roman" w:hAnsi="Times New Roman" w:cs="Times New Roman"/>
          <w:sz w:val="24"/>
          <w:szCs w:val="24"/>
        </w:rPr>
        <w:t xml:space="preserve"> Кодексом.</w:t>
      </w:r>
    </w:p>
    <w:p w:rsidR="00286E5D" w:rsidRPr="00CD7BC6" w:rsidRDefault="007F4F37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 14.6.</w:t>
      </w:r>
      <w:r w:rsidR="00286E5D" w:rsidRPr="00CD7BC6">
        <w:rPr>
          <w:rFonts w:ascii="Times New Roman" w:hAnsi="Times New Roman" w:cs="Times New Roman"/>
          <w:sz w:val="24"/>
          <w:szCs w:val="24"/>
        </w:rPr>
        <w:t xml:space="preserve"> Сведения о победителях аукционов, уклонившихся от заключения  договора аренды земельного участка, являющегося предметом аукциона, и об иных лицах, с которыми указанные договоры заключаются в соответствии с </w:t>
      </w:r>
      <w:r w:rsidR="00A51C59">
        <w:rPr>
          <w:rFonts w:ascii="Times New Roman" w:hAnsi="Times New Roman" w:cs="Times New Roman"/>
          <w:sz w:val="24"/>
          <w:szCs w:val="24"/>
        </w:rPr>
        <w:t xml:space="preserve">подпунктом 11.2 </w:t>
      </w:r>
      <w:hyperlink r:id="rId12" w:anchor="dst689" w:history="1">
        <w:r w:rsidR="00286E5D" w:rsidRPr="00CD7BC6">
          <w:rPr>
            <w:rFonts w:ascii="Times New Roman" w:hAnsi="Times New Roman" w:cs="Times New Roman"/>
            <w:sz w:val="24"/>
            <w:szCs w:val="24"/>
          </w:rPr>
          <w:t>пункт</w:t>
        </w:r>
        <w:r w:rsidR="00993C7C" w:rsidRPr="00CD7BC6">
          <w:rPr>
            <w:rFonts w:ascii="Times New Roman" w:hAnsi="Times New Roman" w:cs="Times New Roman"/>
            <w:sz w:val="24"/>
            <w:szCs w:val="24"/>
          </w:rPr>
          <w:t>а</w:t>
        </w:r>
        <w:r w:rsidR="00A51C59">
          <w:rPr>
            <w:rFonts w:ascii="Times New Roman" w:hAnsi="Times New Roman" w:cs="Times New Roman"/>
            <w:sz w:val="24"/>
            <w:szCs w:val="24"/>
          </w:rPr>
          <w:t xml:space="preserve"> 11 и подпунктом </w:t>
        </w:r>
        <w:r w:rsidR="00993C7C" w:rsidRPr="00CD7BC6">
          <w:rPr>
            <w:rFonts w:ascii="Times New Roman" w:hAnsi="Times New Roman" w:cs="Times New Roman"/>
            <w:sz w:val="24"/>
            <w:szCs w:val="24"/>
          </w:rPr>
          <w:t>1</w:t>
        </w:r>
        <w:r w:rsidRPr="00CD7BC6">
          <w:rPr>
            <w:rFonts w:ascii="Times New Roman" w:hAnsi="Times New Roman" w:cs="Times New Roman"/>
            <w:sz w:val="24"/>
            <w:szCs w:val="24"/>
          </w:rPr>
          <w:t>4</w:t>
        </w:r>
        <w:r w:rsidR="00A51C59">
          <w:rPr>
            <w:rFonts w:ascii="Times New Roman" w:hAnsi="Times New Roman" w:cs="Times New Roman"/>
            <w:sz w:val="24"/>
            <w:szCs w:val="24"/>
          </w:rPr>
          <w:t>.</w:t>
        </w:r>
        <w:r w:rsidR="00993C7C" w:rsidRPr="00CD7BC6">
          <w:rPr>
            <w:rFonts w:ascii="Times New Roman" w:hAnsi="Times New Roman" w:cs="Times New Roman"/>
            <w:sz w:val="24"/>
            <w:szCs w:val="24"/>
          </w:rPr>
          <w:t>4</w:t>
        </w:r>
      </w:hyperlink>
      <w:r w:rsidR="00286E5D" w:rsidRPr="00CD7BC6">
        <w:rPr>
          <w:rFonts w:ascii="Times New Roman" w:hAnsi="Times New Roman" w:cs="Times New Roman"/>
          <w:sz w:val="24"/>
          <w:szCs w:val="24"/>
        </w:rPr>
        <w:t> настояще</w:t>
      </w:r>
      <w:r w:rsidR="00993C7C" w:rsidRPr="00CD7BC6">
        <w:rPr>
          <w:rFonts w:ascii="Times New Roman" w:hAnsi="Times New Roman" w:cs="Times New Roman"/>
          <w:sz w:val="24"/>
          <w:szCs w:val="24"/>
        </w:rPr>
        <w:t xml:space="preserve">го </w:t>
      </w:r>
      <w:r w:rsidR="00A51C59">
        <w:rPr>
          <w:rFonts w:ascii="Times New Roman" w:hAnsi="Times New Roman" w:cs="Times New Roman"/>
          <w:sz w:val="24"/>
          <w:szCs w:val="24"/>
        </w:rPr>
        <w:t xml:space="preserve">пункта </w:t>
      </w:r>
      <w:r w:rsidR="00993C7C" w:rsidRPr="00CD7BC6">
        <w:rPr>
          <w:rFonts w:ascii="Times New Roman" w:hAnsi="Times New Roman" w:cs="Times New Roman"/>
          <w:sz w:val="24"/>
          <w:szCs w:val="24"/>
        </w:rPr>
        <w:t>Извещения</w:t>
      </w:r>
      <w:r w:rsidR="00286E5D" w:rsidRPr="00CD7BC6">
        <w:rPr>
          <w:rFonts w:ascii="Times New Roman" w:hAnsi="Times New Roman" w:cs="Times New Roman"/>
          <w:sz w:val="24"/>
          <w:szCs w:val="24"/>
        </w:rPr>
        <w:t xml:space="preserve"> и которые уклонились от их заключения, включаются в реестр недобросовестных участников аукциона.</w:t>
      </w:r>
    </w:p>
    <w:p w:rsidR="00293CBA" w:rsidRPr="00CD7BC6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14.</w:t>
      </w:r>
      <w:r w:rsidR="008E68BC" w:rsidRPr="00CD7BC6">
        <w:rPr>
          <w:rFonts w:ascii="Times New Roman" w:hAnsi="Times New Roman" w:cs="Times New Roman"/>
          <w:sz w:val="24"/>
          <w:szCs w:val="24"/>
        </w:rPr>
        <w:t>7</w:t>
      </w:r>
      <w:r w:rsidR="00CD7BC6" w:rsidRPr="00CD7BC6">
        <w:rPr>
          <w:rFonts w:ascii="Times New Roman" w:hAnsi="Times New Roman" w:cs="Times New Roman"/>
          <w:sz w:val="24"/>
          <w:szCs w:val="24"/>
        </w:rPr>
        <w:t>.</w:t>
      </w:r>
      <w:r w:rsidR="008E68BC" w:rsidRPr="00CD7BC6">
        <w:rPr>
          <w:rFonts w:ascii="Times New Roman" w:hAnsi="Times New Roman" w:cs="Times New Roman"/>
          <w:sz w:val="24"/>
          <w:szCs w:val="24"/>
        </w:rPr>
        <w:t xml:space="preserve">  Задаток, внесенный лицом, признанным победителем аукциона, задаток, внесенный иным лицом, с которым договор аренды земельного участка заключается в соответствии с </w:t>
      </w:r>
      <w:r w:rsidR="00A51C59">
        <w:rPr>
          <w:rFonts w:ascii="Times New Roman" w:hAnsi="Times New Roman" w:cs="Times New Roman"/>
          <w:sz w:val="24"/>
          <w:szCs w:val="24"/>
        </w:rPr>
        <w:t xml:space="preserve">подпунктом 11.2 </w:t>
      </w:r>
      <w:hyperlink r:id="rId13" w:anchor="dst689" w:history="1">
        <w:r w:rsidR="00A51C59" w:rsidRPr="00CD7BC6">
          <w:rPr>
            <w:rFonts w:ascii="Times New Roman" w:hAnsi="Times New Roman" w:cs="Times New Roman"/>
            <w:sz w:val="24"/>
            <w:szCs w:val="24"/>
          </w:rPr>
          <w:t>пункта</w:t>
        </w:r>
        <w:r w:rsidR="00A51C59">
          <w:rPr>
            <w:rFonts w:ascii="Times New Roman" w:hAnsi="Times New Roman" w:cs="Times New Roman"/>
            <w:sz w:val="24"/>
            <w:szCs w:val="24"/>
          </w:rPr>
          <w:t xml:space="preserve"> 11 и подпунктом 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 xml:space="preserve">   14</w:t>
        </w:r>
        <w:r w:rsidR="00A51C59">
          <w:rPr>
            <w:rFonts w:ascii="Times New Roman" w:hAnsi="Times New Roman" w:cs="Times New Roman"/>
            <w:sz w:val="24"/>
            <w:szCs w:val="24"/>
          </w:rPr>
          <w:t>.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>4</w:t>
        </w:r>
      </w:hyperlink>
      <w:r w:rsidR="00A51C59" w:rsidRPr="00CD7BC6">
        <w:rPr>
          <w:rFonts w:ascii="Times New Roman" w:hAnsi="Times New Roman" w:cs="Times New Roman"/>
          <w:sz w:val="24"/>
          <w:szCs w:val="24"/>
        </w:rPr>
        <w:t xml:space="preserve"> настоящего </w:t>
      </w:r>
      <w:r w:rsidR="00A51C59">
        <w:rPr>
          <w:rFonts w:ascii="Times New Roman" w:hAnsi="Times New Roman" w:cs="Times New Roman"/>
          <w:sz w:val="24"/>
          <w:szCs w:val="24"/>
        </w:rPr>
        <w:t xml:space="preserve">пункта </w:t>
      </w:r>
      <w:r w:rsidR="00A51C59" w:rsidRPr="00CD7BC6">
        <w:rPr>
          <w:rFonts w:ascii="Times New Roman" w:hAnsi="Times New Roman" w:cs="Times New Roman"/>
          <w:sz w:val="24"/>
          <w:szCs w:val="24"/>
        </w:rPr>
        <w:t>Извещения</w:t>
      </w:r>
      <w:r w:rsidR="008E68BC" w:rsidRPr="00CD7BC6">
        <w:rPr>
          <w:rFonts w:ascii="Times New Roman" w:hAnsi="Times New Roman" w:cs="Times New Roman"/>
          <w:sz w:val="24"/>
          <w:szCs w:val="24"/>
        </w:rPr>
        <w:t xml:space="preserve">, засчитываются в счет арендной платы за него. Задатки, внесенные этими лицами, не заключившими в установленном порядке договор аренды земельного участка вследствие уклонения от заключения указанных договоров, не возвращаются. </w:t>
      </w:r>
      <w:r w:rsidRPr="00CD7BC6">
        <w:rPr>
          <w:rFonts w:ascii="Times New Roman" w:hAnsi="Times New Roman" w:cs="Times New Roman"/>
          <w:sz w:val="24"/>
          <w:szCs w:val="24"/>
        </w:rPr>
        <w:t xml:space="preserve">Оставшаяся сумма цены права на заключение договора аренды земельного участка (за вычетом внесенного задатка) вносится в сроки и по реквизитам, указанным в проекте договора аренды земельного участка (Приложение №2). </w:t>
      </w:r>
    </w:p>
    <w:p w:rsidR="00293CBA" w:rsidRPr="00A51C59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Во всем остальном, что не предусмотрено настоящим Извещением, следует</w:t>
      </w:r>
      <w:r w:rsidRPr="00A51C59">
        <w:rPr>
          <w:rFonts w:ascii="Times New Roman" w:hAnsi="Times New Roman" w:cs="Times New Roman"/>
          <w:sz w:val="24"/>
          <w:szCs w:val="24"/>
        </w:rPr>
        <w:t xml:space="preserve"> руководствоваться действующим законодательством Российской Федерации, Земельным Кодексом РФ.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293CBA" w:rsidRDefault="00293CBA" w:rsidP="00703E82">
      <w:pPr>
        <w:jc w:val="right"/>
      </w:pPr>
      <w:r>
        <w:t>Приложение № 1</w:t>
      </w:r>
    </w:p>
    <w:p w:rsidR="00293CBA" w:rsidRDefault="00293CBA" w:rsidP="00703E82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93CBA" w:rsidRDefault="00293CBA" w:rsidP="00703E82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93CBA" w:rsidRPr="006D55A2" w:rsidRDefault="00293CBA" w:rsidP="00703E82">
      <w:pPr>
        <w:ind w:firstLine="709"/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93CBA" w:rsidRPr="006D55A2" w:rsidRDefault="00293CBA" w:rsidP="00D45F2F">
      <w:pPr>
        <w:jc w:val="center"/>
      </w:pPr>
    </w:p>
    <w:p w:rsidR="00293CBA" w:rsidRPr="006D55A2" w:rsidRDefault="00293CBA" w:rsidP="00D45F2F">
      <w:pPr>
        <w:ind w:left="5580"/>
      </w:pPr>
    </w:p>
    <w:p w:rsidR="00293CBA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F682F">
        <w:rPr>
          <w:rFonts w:ascii="Times New Roman" w:hAnsi="Times New Roman" w:cs="Times New Roman"/>
          <w:b/>
          <w:bCs/>
          <w:sz w:val="24"/>
          <w:szCs w:val="24"/>
        </w:rPr>
        <w:t>ЗАЯВКА</w:t>
      </w:r>
      <w:r w:rsidR="007B58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F682F">
        <w:rPr>
          <w:rFonts w:ascii="Times New Roman" w:hAnsi="Times New Roman" w:cs="Times New Roman"/>
          <w:b/>
          <w:bCs/>
          <w:sz w:val="24"/>
          <w:szCs w:val="24"/>
        </w:rPr>
        <w:t xml:space="preserve">НА УЧАСТИЕ В АУКЦИОНЕ НА ПРАВО ЗАКЛЮЧЕНИЯ 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b/>
          <w:bCs/>
          <w:sz w:val="24"/>
          <w:szCs w:val="24"/>
        </w:rPr>
        <w:t>ДОГОВОРА АРЕНДЫ</w:t>
      </w:r>
      <w:r w:rsidR="007B58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F682F">
        <w:rPr>
          <w:rFonts w:ascii="Times New Roman" w:hAnsi="Times New Roman" w:cs="Times New Roman"/>
          <w:b/>
          <w:bCs/>
          <w:sz w:val="24"/>
          <w:szCs w:val="24"/>
        </w:rPr>
        <w:t>ЗЕМЕЛЬНОГО УЧАСТКА</w:t>
      </w:r>
    </w:p>
    <w:p w:rsidR="00293CBA" w:rsidRDefault="00293CBA" w:rsidP="000366A6">
      <w:pPr>
        <w:pStyle w:val="ConsPlusNonformat"/>
        <w:rPr>
          <w:rFonts w:ascii="Times New Roman" w:hAnsi="Times New Roman" w:cs="Times New Roman"/>
        </w:rPr>
      </w:pPr>
    </w:p>
    <w:p w:rsidR="00293CBA" w:rsidRPr="008F682F" w:rsidRDefault="00293CBA" w:rsidP="000366A6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г. Елец</w:t>
      </w:r>
      <w:r w:rsidR="007B58B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r w:rsidRPr="008F682F">
        <w:rPr>
          <w:rFonts w:ascii="Times New Roman" w:hAnsi="Times New Roman" w:cs="Times New Roman"/>
          <w:sz w:val="24"/>
          <w:szCs w:val="24"/>
        </w:rPr>
        <w:t>«______» __________________20</w:t>
      </w:r>
      <w:r>
        <w:rPr>
          <w:rFonts w:ascii="Times New Roman" w:hAnsi="Times New Roman" w:cs="Times New Roman"/>
          <w:sz w:val="24"/>
          <w:szCs w:val="24"/>
        </w:rPr>
        <w:t>2</w:t>
      </w:r>
      <w:r w:rsidR="007B58B6">
        <w:rPr>
          <w:rFonts w:ascii="Times New Roman" w:hAnsi="Times New Roman" w:cs="Times New Roman"/>
          <w:sz w:val="24"/>
          <w:szCs w:val="24"/>
        </w:rPr>
        <w:t>6</w:t>
      </w:r>
    </w:p>
    <w:p w:rsidR="00293CBA" w:rsidRPr="008F682F" w:rsidRDefault="00293CBA" w:rsidP="000366A6">
      <w:pPr>
        <w:ind w:firstLine="900"/>
        <w:jc w:val="both"/>
      </w:pPr>
    </w:p>
    <w:p w:rsidR="00293CBA" w:rsidRPr="008F682F" w:rsidRDefault="00293CBA" w:rsidP="000366A6">
      <w:pPr>
        <w:pStyle w:val="ConsPlusNonformat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293CBA" w:rsidRDefault="00293CBA" w:rsidP="006F2ED1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Заявитель</w:t>
      </w:r>
      <w:r>
        <w:rPr>
          <w:rFonts w:ascii="Times New Roman" w:hAnsi="Times New Roman" w:cs="Times New Roman"/>
          <w:sz w:val="24"/>
          <w:szCs w:val="24"/>
        </w:rPr>
        <w:t xml:space="preserve">    _________________________________________________________________________</w:t>
      </w:r>
    </w:p>
    <w:p w:rsidR="00293CBA" w:rsidRPr="008F682F" w:rsidRDefault="00293CBA" w:rsidP="00770F2E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(полное наименование заявителя)</w:t>
      </w:r>
    </w:p>
    <w:p w:rsidR="00293CBA" w:rsidRPr="008F682F" w:rsidRDefault="00293CBA" w:rsidP="000366A6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в лице ___</w:t>
      </w:r>
      <w:r w:rsidR="00770F2E">
        <w:rPr>
          <w:rFonts w:ascii="Times New Roman" w:hAnsi="Times New Roman" w:cs="Times New Roman"/>
          <w:sz w:val="24"/>
          <w:szCs w:val="24"/>
        </w:rPr>
        <w:t>___</w:t>
      </w:r>
      <w:r w:rsidRPr="008F682F">
        <w:rPr>
          <w:rFonts w:ascii="Times New Roman" w:hAnsi="Times New Roman" w:cs="Times New Roman"/>
          <w:sz w:val="24"/>
          <w:szCs w:val="24"/>
        </w:rPr>
        <w:t>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_______________________________________________________,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(фамилия, имя, отчество, должность)</w:t>
      </w:r>
    </w:p>
    <w:p w:rsidR="00293CBA" w:rsidRPr="008F682F" w:rsidRDefault="00293CBA" w:rsidP="000366A6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F682F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8F682F">
        <w:rPr>
          <w:rFonts w:ascii="Times New Roman" w:hAnsi="Times New Roman" w:cs="Times New Roman"/>
          <w:sz w:val="24"/>
          <w:szCs w:val="24"/>
        </w:rPr>
        <w:t xml:space="preserve"> на основании___</w:t>
      </w:r>
      <w:r w:rsidR="00770F2E">
        <w:rPr>
          <w:rFonts w:ascii="Times New Roman" w:hAnsi="Times New Roman" w:cs="Times New Roman"/>
          <w:sz w:val="24"/>
          <w:szCs w:val="24"/>
        </w:rPr>
        <w:t>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_________________________________________________,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 xml:space="preserve"> (наименование документа)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293CBA" w:rsidRPr="00A56F3E" w:rsidRDefault="00293CBA" w:rsidP="000366A6">
      <w:pPr>
        <w:jc w:val="both"/>
      </w:pPr>
      <w:r w:rsidRPr="008F682F">
        <w:t>именуемое (-</w:t>
      </w:r>
      <w:proofErr w:type="spellStart"/>
      <w:r w:rsidRPr="008F682F">
        <w:t>ая</w:t>
      </w:r>
      <w:proofErr w:type="spellEnd"/>
      <w:r w:rsidRPr="008F682F">
        <w:t xml:space="preserve">, </w:t>
      </w:r>
      <w:proofErr w:type="gramStart"/>
      <w:r w:rsidRPr="008F682F">
        <w:t>-</w:t>
      </w:r>
      <w:proofErr w:type="spellStart"/>
      <w:r w:rsidRPr="008F682F">
        <w:t>й</w:t>
      </w:r>
      <w:proofErr w:type="spellEnd"/>
      <w:proofErr w:type="gramEnd"/>
      <w:r w:rsidRPr="008F682F">
        <w:t xml:space="preserve">) далее Заявитель, ознакомившись с извещением о проведении аукциона, </w:t>
      </w:r>
      <w:r w:rsidRPr="00A56F3E">
        <w:t xml:space="preserve">опубликованном в </w:t>
      </w:r>
      <w:r>
        <w:t>Елецкой городской общественно-политической газете «Красное знамя»</w:t>
      </w:r>
      <w:r w:rsidRPr="00A56F3E">
        <w:t xml:space="preserve"> и размещенном на сайтах:</w:t>
      </w:r>
    </w:p>
    <w:p w:rsidR="00293CBA" w:rsidRPr="00A56F3E" w:rsidRDefault="00293CBA" w:rsidP="000366A6">
      <w:pPr>
        <w:numPr>
          <w:ilvl w:val="0"/>
          <w:numId w:val="14"/>
        </w:numPr>
        <w:tabs>
          <w:tab w:val="left" w:pos="567"/>
        </w:tabs>
        <w:ind w:left="0" w:firstLine="284"/>
        <w:jc w:val="both"/>
      </w:pPr>
      <w:proofErr w:type="spellStart"/>
      <w:r w:rsidRPr="00A56F3E">
        <w:t>www.torgi.gov.ru</w:t>
      </w:r>
      <w:proofErr w:type="spellEnd"/>
      <w:r w:rsidRPr="00A56F3E">
        <w:t xml:space="preserve"> - официальный сайт РФ для размещения информации о проведении торгов,</w:t>
      </w:r>
    </w:p>
    <w:p w:rsidR="00293CBA" w:rsidRDefault="00293CBA" w:rsidP="000366A6">
      <w:pPr>
        <w:numPr>
          <w:ilvl w:val="0"/>
          <w:numId w:val="14"/>
        </w:numPr>
        <w:tabs>
          <w:tab w:val="left" w:pos="567"/>
        </w:tabs>
        <w:ind w:left="0" w:firstLine="284"/>
        <w:jc w:val="both"/>
      </w:pPr>
      <w:proofErr w:type="spellStart"/>
      <w:r w:rsidRPr="00A56F3E">
        <w:t>www.</w:t>
      </w:r>
      <w:r w:rsidRPr="00B226E6">
        <w:t>elets-adm.ru</w:t>
      </w:r>
      <w:proofErr w:type="spellEnd"/>
      <w:r>
        <w:t xml:space="preserve">–официальный </w:t>
      </w:r>
      <w:r w:rsidRPr="00A56F3E">
        <w:t xml:space="preserve">сайт администрации </w:t>
      </w:r>
      <w:r>
        <w:t>городского округа город Елец</w:t>
      </w:r>
      <w:r w:rsidRPr="00A56F3E">
        <w:t>,</w:t>
      </w:r>
    </w:p>
    <w:p w:rsidR="00293CBA" w:rsidRPr="00A56F3E" w:rsidRDefault="00293CBA" w:rsidP="000366A6">
      <w:pPr>
        <w:tabs>
          <w:tab w:val="left" w:pos="993"/>
        </w:tabs>
        <w:ind w:left="709"/>
        <w:jc w:val="both"/>
      </w:pPr>
    </w:p>
    <w:p w:rsidR="00293CBA" w:rsidRPr="006D26C4" w:rsidRDefault="00293CBA" w:rsidP="000366A6">
      <w:pPr>
        <w:pStyle w:val="af5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>настоящей заявкой подтверждает свое намерение участвовать в аукционе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8F682F">
        <w:rPr>
          <w:rFonts w:ascii="Times New Roman" w:hAnsi="Times New Roman" w:cs="Times New Roman"/>
          <w:sz w:val="24"/>
          <w:szCs w:val="24"/>
        </w:rPr>
        <w:t xml:space="preserve">по продаже права на </w:t>
      </w:r>
      <w:r w:rsidRPr="007B58B6">
        <w:rPr>
          <w:rFonts w:ascii="Times New Roman" w:hAnsi="Times New Roman" w:cs="Times New Roman"/>
          <w:sz w:val="24"/>
          <w:szCs w:val="24"/>
        </w:rPr>
        <w:t xml:space="preserve">заключение договора аренды земельного участка площадью </w:t>
      </w:r>
      <w:r w:rsidR="00214C46">
        <w:rPr>
          <w:rFonts w:ascii="Times New Roman" w:hAnsi="Times New Roman" w:cs="Times New Roman"/>
          <w:sz w:val="24"/>
          <w:szCs w:val="24"/>
        </w:rPr>
        <w:t>_____</w:t>
      </w:r>
      <w:r w:rsidR="007B58B6" w:rsidRP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7B58B6">
        <w:rPr>
          <w:rFonts w:ascii="Times New Roman" w:hAnsi="Times New Roman" w:cs="Times New Roman"/>
          <w:sz w:val="24"/>
          <w:szCs w:val="24"/>
        </w:rPr>
        <w:t xml:space="preserve">кв.м. с кадастровым номером </w:t>
      </w:r>
      <w:r w:rsidR="007B58B6" w:rsidRPr="006D26C4">
        <w:rPr>
          <w:rFonts w:ascii="Times New Roman" w:hAnsi="Times New Roman" w:cs="Times New Roman"/>
          <w:sz w:val="24"/>
          <w:szCs w:val="24"/>
        </w:rPr>
        <w:t>48:19:</w:t>
      </w:r>
      <w:r w:rsidR="00214C46" w:rsidRPr="006D26C4">
        <w:rPr>
          <w:rFonts w:ascii="Times New Roman" w:hAnsi="Times New Roman" w:cs="Times New Roman"/>
          <w:sz w:val="24"/>
          <w:szCs w:val="24"/>
        </w:rPr>
        <w:t>___________</w:t>
      </w:r>
      <w:r w:rsidR="007B58B6" w:rsidRPr="006D26C4">
        <w:rPr>
          <w:rFonts w:ascii="Times New Roman" w:hAnsi="Times New Roman" w:cs="Times New Roman"/>
          <w:sz w:val="24"/>
          <w:szCs w:val="24"/>
        </w:rPr>
        <w:t>:</w:t>
      </w:r>
      <w:r w:rsidR="00214C46" w:rsidRPr="006D26C4">
        <w:rPr>
          <w:rFonts w:ascii="Times New Roman" w:hAnsi="Times New Roman" w:cs="Times New Roman"/>
          <w:sz w:val="24"/>
          <w:szCs w:val="24"/>
        </w:rPr>
        <w:t>_____</w:t>
      </w:r>
      <w:r w:rsidRPr="006D26C4">
        <w:rPr>
          <w:rFonts w:ascii="Times New Roman" w:hAnsi="Times New Roman" w:cs="Times New Roman"/>
          <w:sz w:val="24"/>
          <w:szCs w:val="24"/>
        </w:rPr>
        <w:t>, расположенного по адресу:</w:t>
      </w:r>
      <w:r w:rsidR="007B58B6" w:rsidRPr="006D26C4">
        <w:rPr>
          <w:rFonts w:ascii="Times New Roman" w:hAnsi="Times New Roman" w:cs="Times New Roman"/>
          <w:sz w:val="24"/>
          <w:szCs w:val="24"/>
        </w:rPr>
        <w:t xml:space="preserve"> </w:t>
      </w:r>
      <w:r w:rsidR="007B58B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Российская Федерация, Липецкая область, </w:t>
      </w:r>
      <w:r w:rsidR="007B58B6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>г</w:t>
      </w:r>
      <w:r w:rsidR="008B429A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ородской округ город </w:t>
      </w:r>
      <w:r w:rsidR="0087570A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="008B429A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Елец, </w:t>
      </w:r>
      <w:r w:rsidR="007B58B6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>г</w:t>
      </w:r>
      <w:r w:rsidR="008B429A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>ород</w:t>
      </w:r>
      <w:r w:rsidR="007B58B6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Елец, </w:t>
      </w:r>
      <w:r w:rsidR="00214C46" w:rsidRPr="00225A53">
        <w:rPr>
          <w:rFonts w:ascii="Times New Roman" w:hAnsi="Times New Roman" w:cs="Times New Roman"/>
          <w:color w:val="000000"/>
          <w:spacing w:val="-2"/>
          <w:sz w:val="24"/>
          <w:szCs w:val="24"/>
        </w:rPr>
        <w:t>________________________________________________</w:t>
      </w:r>
      <w:r w:rsidRPr="00225A53">
        <w:rPr>
          <w:rFonts w:ascii="Times New Roman" w:hAnsi="Times New Roman" w:cs="Times New Roman"/>
          <w:sz w:val="24"/>
          <w:szCs w:val="24"/>
        </w:rPr>
        <w:t xml:space="preserve">, разрешенное использование: </w:t>
      </w:r>
      <w:r w:rsidR="00214C46" w:rsidRPr="00225A53">
        <w:rPr>
          <w:rFonts w:ascii="Times New Roman" w:hAnsi="Times New Roman" w:cs="Times New Roman"/>
          <w:sz w:val="24"/>
          <w:szCs w:val="24"/>
        </w:rPr>
        <w:t>___________________________________________________</w:t>
      </w:r>
      <w:r w:rsidRPr="00225A53">
        <w:rPr>
          <w:rFonts w:ascii="Times New Roman" w:hAnsi="Times New Roman" w:cs="Times New Roman"/>
          <w:sz w:val="24"/>
          <w:szCs w:val="24"/>
        </w:rPr>
        <w:t xml:space="preserve">, который состоится </w:t>
      </w:r>
      <w:r w:rsidR="006D26C4" w:rsidRPr="00225A53">
        <w:rPr>
          <w:rFonts w:ascii="Times New Roman" w:hAnsi="Times New Roman" w:cs="Times New Roman"/>
          <w:sz w:val="24"/>
          <w:szCs w:val="24"/>
        </w:rPr>
        <w:t>0</w:t>
      </w:r>
      <w:r w:rsidR="0087570A">
        <w:rPr>
          <w:rFonts w:ascii="Times New Roman" w:hAnsi="Times New Roman" w:cs="Times New Roman"/>
          <w:sz w:val="24"/>
          <w:szCs w:val="24"/>
        </w:rPr>
        <w:t>8</w:t>
      </w:r>
      <w:r w:rsidR="00BF6FE6" w:rsidRPr="00225A53">
        <w:rPr>
          <w:rFonts w:ascii="Times New Roman" w:hAnsi="Times New Roman" w:cs="Times New Roman"/>
          <w:sz w:val="24"/>
          <w:szCs w:val="24"/>
        </w:rPr>
        <w:t>.</w:t>
      </w:r>
      <w:r w:rsidR="003149B0" w:rsidRPr="00225A53">
        <w:rPr>
          <w:rFonts w:ascii="Times New Roman" w:hAnsi="Times New Roman" w:cs="Times New Roman"/>
          <w:sz w:val="24"/>
          <w:szCs w:val="24"/>
        </w:rPr>
        <w:t>0</w:t>
      </w:r>
      <w:r w:rsidR="00225A53" w:rsidRPr="00225A53">
        <w:rPr>
          <w:rFonts w:ascii="Times New Roman" w:hAnsi="Times New Roman" w:cs="Times New Roman"/>
          <w:sz w:val="24"/>
          <w:szCs w:val="24"/>
        </w:rPr>
        <w:t>7</w:t>
      </w:r>
      <w:r w:rsidR="00BF6FE6" w:rsidRPr="00225A53">
        <w:rPr>
          <w:rFonts w:ascii="Times New Roman" w:hAnsi="Times New Roman" w:cs="Times New Roman"/>
          <w:sz w:val="24"/>
          <w:szCs w:val="24"/>
        </w:rPr>
        <w:t>.202</w:t>
      </w:r>
      <w:r w:rsidR="003149B0" w:rsidRPr="00225A53">
        <w:rPr>
          <w:rFonts w:ascii="Times New Roman" w:hAnsi="Times New Roman" w:cs="Times New Roman"/>
          <w:sz w:val="24"/>
          <w:szCs w:val="24"/>
        </w:rPr>
        <w:t>6</w:t>
      </w:r>
      <w:r w:rsidRPr="00225A53">
        <w:rPr>
          <w:rFonts w:ascii="Times New Roman" w:hAnsi="Times New Roman" w:cs="Times New Roman"/>
          <w:sz w:val="24"/>
          <w:szCs w:val="24"/>
        </w:rPr>
        <w:t xml:space="preserve"> в </w:t>
      </w:r>
      <w:r w:rsidR="00C76CC3" w:rsidRPr="00225A53">
        <w:rPr>
          <w:rFonts w:ascii="Times New Roman" w:hAnsi="Times New Roman" w:cs="Times New Roman"/>
          <w:sz w:val="24"/>
          <w:szCs w:val="24"/>
        </w:rPr>
        <w:t>09</w:t>
      </w:r>
      <w:r w:rsidRPr="00225A53">
        <w:rPr>
          <w:rFonts w:ascii="Times New Roman" w:hAnsi="Times New Roman" w:cs="Times New Roman"/>
          <w:sz w:val="24"/>
          <w:szCs w:val="24"/>
        </w:rPr>
        <w:t xml:space="preserve"> час. 00 мин. по местному времени.</w:t>
      </w:r>
    </w:p>
    <w:p w:rsidR="00293CBA" w:rsidRPr="00CD3270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26C4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6D26C4">
        <w:rPr>
          <w:rFonts w:ascii="Times New Roman" w:hAnsi="Times New Roman" w:cs="Times New Roman"/>
          <w:sz w:val="24"/>
          <w:szCs w:val="24"/>
        </w:rPr>
        <w:t>Заявитель подтверждает, что он располагает данными об организаторе аукциона, предмете аукциона, начальной цене права на заключение договора аренды (размере ежегодной</w:t>
      </w:r>
      <w:r w:rsidRPr="002276A7">
        <w:rPr>
          <w:rFonts w:ascii="Times New Roman" w:hAnsi="Times New Roman" w:cs="Times New Roman"/>
          <w:sz w:val="24"/>
          <w:szCs w:val="24"/>
        </w:rPr>
        <w:t xml:space="preserve"> арендной платы за земельный участок), величине повышения</w:t>
      </w:r>
      <w:r w:rsidRPr="00A56F3E">
        <w:rPr>
          <w:rFonts w:ascii="Times New Roman" w:hAnsi="Times New Roman" w:cs="Times New Roman"/>
          <w:sz w:val="24"/>
          <w:szCs w:val="24"/>
        </w:rPr>
        <w:t xml:space="preserve"> начальной цены («шаге аукциона»), времени и месте проведения аукциона, порядке его проведения, в том числе об оформлении участия в аукционе, порядке определения победителя, заключения договора аренды и его условиях, последствиях уклонения или отказа</w:t>
      </w:r>
      <w:proofErr w:type="gramEnd"/>
      <w:r w:rsidRPr="00A56F3E">
        <w:rPr>
          <w:rFonts w:ascii="Times New Roman" w:hAnsi="Times New Roman" w:cs="Times New Roman"/>
          <w:sz w:val="24"/>
          <w:szCs w:val="24"/>
        </w:rPr>
        <w:t xml:space="preserve"> от подписания протокола об итогах аукциона, договора аренды</w:t>
      </w:r>
      <w:r>
        <w:rPr>
          <w:rFonts w:ascii="Times New Roman" w:hAnsi="Times New Roman" w:cs="Times New Roman"/>
          <w:sz w:val="24"/>
          <w:szCs w:val="24"/>
        </w:rPr>
        <w:t>, оплаты права на заключение договора аренды.</w:t>
      </w:r>
    </w:p>
    <w:p w:rsidR="00293CBA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A56F3E">
        <w:rPr>
          <w:rFonts w:ascii="Times New Roman" w:hAnsi="Times New Roman" w:cs="Times New Roman"/>
          <w:sz w:val="24"/>
          <w:szCs w:val="24"/>
        </w:rPr>
        <w:t xml:space="preserve">. Заявитель подтверждает, что на дату подписания настоящей заявки он ознакомлен с порядком </w:t>
      </w:r>
      <w:r>
        <w:rPr>
          <w:rFonts w:ascii="Times New Roman" w:hAnsi="Times New Roman" w:cs="Times New Roman"/>
          <w:sz w:val="24"/>
          <w:szCs w:val="24"/>
        </w:rPr>
        <w:t>отзыва заявки.</w:t>
      </w:r>
    </w:p>
    <w:p w:rsidR="00293CBA" w:rsidRPr="00A56F3E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A56F3E">
        <w:rPr>
          <w:rFonts w:ascii="Times New Roman" w:hAnsi="Times New Roman" w:cs="Times New Roman"/>
          <w:sz w:val="24"/>
          <w:szCs w:val="24"/>
        </w:rPr>
        <w:t>. Подавая настоящую заявку на участие в аукционе, Заявитель обязуется соблюдать условия его проведения, содержащиеся в извещении.</w:t>
      </w:r>
    </w:p>
    <w:p w:rsidR="00293CBA" w:rsidRPr="00A56F3E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56F3E">
        <w:rPr>
          <w:rFonts w:ascii="Times New Roman" w:hAnsi="Times New Roman" w:cs="Times New Roman"/>
          <w:sz w:val="24"/>
          <w:szCs w:val="24"/>
        </w:rPr>
        <w:t>. Заявитель подтверждает, что на дату подписания настоящей заявки он ознакомлен с документами, содержащими сведения об Участке, а также ему была предоставлена возможность ознакомиться с состоянием Участка в результате осмотра, который Заявитель мог осуществить самостоятельно. Заявитель претензий не имеет.</w:t>
      </w:r>
    </w:p>
    <w:p w:rsidR="00293CBA" w:rsidRPr="00A56F3E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A56F3E">
        <w:rPr>
          <w:rFonts w:ascii="Times New Roman" w:hAnsi="Times New Roman" w:cs="Times New Roman"/>
          <w:sz w:val="24"/>
          <w:szCs w:val="24"/>
        </w:rPr>
        <w:t>. Заявитель согласен на участие в аукционе на указанных условиях.</w:t>
      </w:r>
    </w:p>
    <w:p w:rsidR="00293CBA" w:rsidRPr="00A56F3E" w:rsidRDefault="00293CBA" w:rsidP="000366A6">
      <w:pPr>
        <w:pStyle w:val="af5"/>
        <w:tabs>
          <w:tab w:val="left" w:pos="851"/>
        </w:tabs>
        <w:ind w:right="-852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A56F3E">
        <w:rPr>
          <w:rFonts w:ascii="Times New Roman" w:hAnsi="Times New Roman" w:cs="Times New Roman"/>
          <w:sz w:val="24"/>
          <w:szCs w:val="24"/>
        </w:rPr>
        <w:t>. В случае признания победителем аукциона Заявитель обязуется:</w:t>
      </w:r>
    </w:p>
    <w:p w:rsidR="00293CBA" w:rsidRPr="00A56F3E" w:rsidRDefault="00293CBA" w:rsidP="000366A6">
      <w:pPr>
        <w:pStyle w:val="af5"/>
        <w:numPr>
          <w:ilvl w:val="0"/>
          <w:numId w:val="15"/>
        </w:numPr>
        <w:tabs>
          <w:tab w:val="left" w:pos="851"/>
        </w:tabs>
        <w:ind w:left="0"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не </w:t>
      </w:r>
      <w:r>
        <w:rPr>
          <w:rFonts w:ascii="Times New Roman" w:hAnsi="Times New Roman" w:cs="Times New Roman"/>
          <w:sz w:val="24"/>
          <w:szCs w:val="24"/>
          <w:lang w:eastAsia="ar-SA"/>
        </w:rPr>
        <w:t>ранее</w:t>
      </w:r>
      <w:r w:rsidR="00214C4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10 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 дней со дня подписания протокола о </w:t>
      </w:r>
      <w:r w:rsidRPr="0095625A">
        <w:rPr>
          <w:rFonts w:ascii="Times New Roman" w:hAnsi="Times New Roman" w:cs="Times New Roman"/>
          <w:sz w:val="24"/>
          <w:szCs w:val="24"/>
          <w:lang w:eastAsia="ar-SA"/>
        </w:rPr>
        <w:t xml:space="preserve">результатах 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>аукцион</w:t>
      </w:r>
      <w:r>
        <w:rPr>
          <w:rFonts w:ascii="Times New Roman" w:hAnsi="Times New Roman" w:cs="Times New Roman"/>
          <w:sz w:val="24"/>
          <w:szCs w:val="24"/>
          <w:lang w:eastAsia="ar-SA"/>
        </w:rPr>
        <w:t>а и официального опубликования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, заключить договор аренды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земельного участка 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>на условиях предложенного проекта договора</w:t>
      </w:r>
      <w:r w:rsidRPr="00A56F3E">
        <w:rPr>
          <w:rFonts w:ascii="Times New Roman" w:hAnsi="Times New Roman" w:cs="Times New Roman"/>
          <w:sz w:val="24"/>
          <w:szCs w:val="24"/>
        </w:rPr>
        <w:t>;</w:t>
      </w:r>
    </w:p>
    <w:p w:rsidR="00293CBA" w:rsidRPr="00A56F3E" w:rsidRDefault="00293CBA" w:rsidP="000366A6">
      <w:pPr>
        <w:pStyle w:val="af5"/>
        <w:numPr>
          <w:ilvl w:val="0"/>
          <w:numId w:val="15"/>
        </w:numPr>
        <w:tabs>
          <w:tab w:val="left" w:pos="851"/>
        </w:tabs>
        <w:ind w:left="0"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56F3E">
        <w:rPr>
          <w:rFonts w:ascii="Times New Roman" w:hAnsi="Times New Roman" w:cs="Times New Roman"/>
          <w:sz w:val="24"/>
          <w:szCs w:val="24"/>
          <w:lang w:eastAsia="ar-SA"/>
        </w:rPr>
        <w:lastRenderedPageBreak/>
        <w:t>оплачивать арендн</w:t>
      </w:r>
      <w:r>
        <w:rPr>
          <w:rFonts w:ascii="Times New Roman" w:hAnsi="Times New Roman" w:cs="Times New Roman"/>
          <w:sz w:val="24"/>
          <w:szCs w:val="24"/>
          <w:lang w:eastAsia="ar-SA"/>
        </w:rPr>
        <w:t>ую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 плат</w:t>
      </w:r>
      <w:r>
        <w:rPr>
          <w:rFonts w:ascii="Times New Roman" w:hAnsi="Times New Roman" w:cs="Times New Roman"/>
          <w:sz w:val="24"/>
          <w:szCs w:val="24"/>
          <w:lang w:eastAsia="ar-SA"/>
        </w:rPr>
        <w:t>у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 в порядке и в сроки, установленные договором аренды </w:t>
      </w:r>
      <w:r>
        <w:rPr>
          <w:rFonts w:ascii="Times New Roman" w:hAnsi="Times New Roman" w:cs="Times New Roman"/>
          <w:sz w:val="24"/>
          <w:szCs w:val="24"/>
          <w:lang w:eastAsia="ar-SA"/>
        </w:rPr>
        <w:t>земельного участка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293CBA" w:rsidRDefault="00293CBA" w:rsidP="000366A6">
      <w:pPr>
        <w:pStyle w:val="af5"/>
        <w:tabs>
          <w:tab w:val="left" w:pos="851"/>
        </w:tabs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A56F3E">
        <w:rPr>
          <w:rFonts w:ascii="Times New Roman" w:hAnsi="Times New Roman" w:cs="Times New Roman"/>
          <w:sz w:val="24"/>
          <w:szCs w:val="24"/>
        </w:rPr>
        <w:t xml:space="preserve">. В случае признания </w:t>
      </w:r>
      <w:r>
        <w:rPr>
          <w:rFonts w:ascii="Times New Roman" w:hAnsi="Times New Roman" w:cs="Times New Roman"/>
          <w:sz w:val="24"/>
          <w:szCs w:val="24"/>
        </w:rPr>
        <w:t xml:space="preserve">Заявителя </w:t>
      </w:r>
      <w:r w:rsidRPr="00A56F3E">
        <w:rPr>
          <w:rFonts w:ascii="Times New Roman" w:hAnsi="Times New Roman" w:cs="Times New Roman"/>
          <w:sz w:val="24"/>
          <w:szCs w:val="24"/>
        </w:rPr>
        <w:t xml:space="preserve">победителем аукциона задаток, внесенный Заявителем </w:t>
      </w:r>
      <w:r w:rsidRPr="0095625A">
        <w:rPr>
          <w:rFonts w:ascii="Times New Roman" w:hAnsi="Times New Roman" w:cs="Times New Roman"/>
          <w:sz w:val="24"/>
          <w:szCs w:val="24"/>
        </w:rPr>
        <w:t>для</w:t>
      </w:r>
      <w:r w:rsidR="003149B0">
        <w:rPr>
          <w:rFonts w:ascii="Times New Roman" w:hAnsi="Times New Roman" w:cs="Times New Roman"/>
          <w:sz w:val="24"/>
          <w:szCs w:val="24"/>
        </w:rPr>
        <w:t xml:space="preserve"> </w:t>
      </w:r>
      <w:r w:rsidRPr="00A56F3E">
        <w:rPr>
          <w:rFonts w:ascii="Times New Roman" w:hAnsi="Times New Roman" w:cs="Times New Roman"/>
          <w:sz w:val="24"/>
          <w:szCs w:val="24"/>
        </w:rPr>
        <w:t xml:space="preserve">участия в аукционе, засчитывается в счет </w:t>
      </w:r>
      <w:r>
        <w:rPr>
          <w:rFonts w:ascii="Times New Roman" w:hAnsi="Times New Roman" w:cs="Times New Roman"/>
          <w:sz w:val="24"/>
          <w:szCs w:val="24"/>
        </w:rPr>
        <w:t>внесения арендной платы.</w:t>
      </w:r>
    </w:p>
    <w:p w:rsidR="00293CBA" w:rsidRPr="00313AC8" w:rsidRDefault="00293CBA" w:rsidP="000366A6">
      <w:pPr>
        <w:pStyle w:val="af5"/>
        <w:tabs>
          <w:tab w:val="left" w:pos="851"/>
        </w:tabs>
        <w:ind w:right="-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Задаток, внесенный Заявителем для участия в аукционе и признанным Победителем аукциона, не возвращается в случае уклонения Заявителя от подписания протокола об итогах  аукциона и от заключения договора аренды земельного участка.</w:t>
      </w:r>
    </w:p>
    <w:p w:rsidR="00293CBA" w:rsidRDefault="00293CBA" w:rsidP="000366A6">
      <w:pPr>
        <w:suppressAutoHyphens/>
        <w:autoSpaceDE w:val="0"/>
        <w:ind w:firstLine="567"/>
        <w:jc w:val="both"/>
        <w:rPr>
          <w:lang w:eastAsia="ar-SA"/>
        </w:rPr>
      </w:pPr>
      <w:r>
        <w:rPr>
          <w:lang w:eastAsia="ar-SA"/>
        </w:rPr>
        <w:t>8</w:t>
      </w:r>
      <w:r w:rsidRPr="00A56F3E">
        <w:rPr>
          <w:lang w:eastAsia="ar-SA"/>
        </w:rPr>
        <w:t>. Заявитель дает согласие на использование своих персональных данных в соответствии с нормами и требованиями Федерального закона от 27.07.2006г.  № 152-ФЗ «О персональных данных».</w:t>
      </w:r>
    </w:p>
    <w:p w:rsidR="00293CBA" w:rsidRDefault="00293CBA" w:rsidP="000366A6">
      <w:pPr>
        <w:suppressAutoHyphens/>
        <w:autoSpaceDE w:val="0"/>
        <w:ind w:firstLine="567"/>
        <w:jc w:val="both"/>
        <w:rPr>
          <w:lang w:eastAsia="ar-SA"/>
        </w:rPr>
      </w:pP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Приложения</w:t>
      </w:r>
      <w:r w:rsidRPr="008F682F">
        <w:rPr>
          <w:rFonts w:ascii="Times New Roman" w:hAnsi="Times New Roman" w:cs="Times New Roman"/>
          <w:sz w:val="24"/>
          <w:szCs w:val="24"/>
        </w:rPr>
        <w:t>: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8F682F">
        <w:rPr>
          <w:rFonts w:ascii="Times New Roman" w:hAnsi="Times New Roman" w:cs="Times New Roman"/>
          <w:sz w:val="24"/>
          <w:szCs w:val="24"/>
        </w:rPr>
        <w:t>____________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_______________________________________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2.___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F682F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8F682F">
        <w:rPr>
          <w:rFonts w:ascii="Times New Roman" w:hAnsi="Times New Roman" w:cs="Times New Roman"/>
          <w:sz w:val="24"/>
          <w:szCs w:val="24"/>
        </w:rPr>
        <w:t>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4.____________________________________________________________________________</w:t>
      </w:r>
    </w:p>
    <w:p w:rsidR="00293CBA" w:rsidRPr="00A56F3E" w:rsidRDefault="00293CBA" w:rsidP="000366A6">
      <w:pPr>
        <w:suppressAutoHyphens/>
        <w:autoSpaceDE w:val="0"/>
        <w:ind w:firstLine="567"/>
        <w:jc w:val="both"/>
        <w:rPr>
          <w:lang w:eastAsia="ar-SA"/>
        </w:rPr>
      </w:pP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К заявке прилагаются документы на __ листах в соответствии с Приложением.</w:t>
      </w:r>
    </w:p>
    <w:p w:rsidR="00293CBA" w:rsidRDefault="00293CBA" w:rsidP="000366A6">
      <w:pPr>
        <w:ind w:right="-852"/>
      </w:pPr>
    </w:p>
    <w:p w:rsidR="00293CBA" w:rsidRPr="00A56F3E" w:rsidRDefault="00293CBA" w:rsidP="000366A6">
      <w:pPr>
        <w:ind w:right="-852"/>
      </w:pPr>
    </w:p>
    <w:p w:rsidR="00293CBA" w:rsidRDefault="00BF6FE6" w:rsidP="000366A6">
      <w:pPr>
        <w:ind w:right="-1"/>
      </w:pPr>
      <w:r>
        <w:t>Заявитель,</w:t>
      </w:r>
      <w:r w:rsidR="00293CBA" w:rsidRPr="00A56F3E">
        <w:t xml:space="preserve"> адрес, телефон  </w:t>
      </w:r>
      <w:r w:rsidR="00293CBA">
        <w:t>______________________________</w:t>
      </w:r>
    </w:p>
    <w:p w:rsidR="00293CBA" w:rsidRDefault="00293CBA" w:rsidP="000366A6">
      <w:r>
        <w:t>_____________________________________________________________________________</w:t>
      </w:r>
    </w:p>
    <w:p w:rsidR="00293CBA" w:rsidRDefault="00293CBA" w:rsidP="000366A6">
      <w:pPr>
        <w:ind w:right="-1"/>
      </w:pPr>
      <w:r>
        <w:t>__________________________________________________________________________________________________________________________________________________________</w:t>
      </w:r>
    </w:p>
    <w:p w:rsidR="00293CBA" w:rsidRDefault="00293CBA" w:rsidP="000366A6">
      <w:pPr>
        <w:pBdr>
          <w:bottom w:val="single" w:sz="12" w:space="0" w:color="auto"/>
        </w:pBdr>
        <w:ind w:right="-852"/>
      </w:pPr>
    </w:p>
    <w:p w:rsidR="00293CBA" w:rsidRPr="00FD4F56" w:rsidRDefault="00293CBA" w:rsidP="000366A6">
      <w:pPr>
        <w:pBdr>
          <w:bottom w:val="single" w:sz="12" w:space="0" w:color="auto"/>
        </w:pBdr>
        <w:ind w:right="-852"/>
      </w:pPr>
      <w:r w:rsidRPr="00FD4F56">
        <w:t>Банковские реквизиты Заявителя для возврата задатка</w:t>
      </w:r>
    </w:p>
    <w:p w:rsidR="00293CBA" w:rsidRDefault="00293CBA" w:rsidP="000366A6">
      <w:r>
        <w:t>_____________________________________________________________________________</w:t>
      </w:r>
    </w:p>
    <w:p w:rsidR="00293CBA" w:rsidRDefault="00293CBA" w:rsidP="000366A6">
      <w:pPr>
        <w:ind w:right="-1"/>
      </w:pPr>
      <w:r>
        <w:t>__________________________________________________________________________________________________________________________________________________________</w:t>
      </w:r>
    </w:p>
    <w:p w:rsidR="00293CBA" w:rsidRPr="00A56F3E" w:rsidRDefault="00293CBA" w:rsidP="000366A6">
      <w:pPr>
        <w:pStyle w:val="af5"/>
        <w:ind w:right="-852"/>
        <w:jc w:val="both"/>
        <w:rPr>
          <w:rFonts w:ascii="Times New Roman" w:hAnsi="Times New Roman" w:cs="Times New Roman"/>
          <w:sz w:val="24"/>
          <w:szCs w:val="24"/>
        </w:rPr>
      </w:pPr>
    </w:p>
    <w:p w:rsidR="00293CBA" w:rsidRPr="00A56F3E" w:rsidRDefault="00293CBA" w:rsidP="000366A6">
      <w:pPr>
        <w:pStyle w:val="af5"/>
        <w:ind w:right="-852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>Подпись Заявителя</w:t>
      </w:r>
    </w:p>
    <w:p w:rsidR="00293CBA" w:rsidRPr="00A56F3E" w:rsidRDefault="00293CBA" w:rsidP="000366A6">
      <w:pPr>
        <w:pStyle w:val="af5"/>
        <w:ind w:right="-852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 xml:space="preserve">(полномочного представителя Заявителя)_________________/_________________ </w:t>
      </w:r>
    </w:p>
    <w:p w:rsidR="00293CBA" w:rsidRPr="00A56F3E" w:rsidRDefault="00293CBA" w:rsidP="000366A6">
      <w:pPr>
        <w:pStyle w:val="af5"/>
        <w:ind w:left="851" w:right="-1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М.П.</w:t>
      </w:r>
    </w:p>
    <w:p w:rsidR="00293CBA" w:rsidRDefault="00293CBA" w:rsidP="000366A6">
      <w:pPr>
        <w:suppressAutoHyphens/>
        <w:jc w:val="both"/>
        <w:rPr>
          <w:b/>
          <w:bCs/>
          <w:color w:val="000000"/>
          <w:spacing w:val="16"/>
          <w:lang w:eastAsia="ar-SA"/>
        </w:rPr>
      </w:pPr>
    </w:p>
    <w:p w:rsidR="00293CBA" w:rsidRDefault="00293CBA" w:rsidP="000366A6">
      <w:pPr>
        <w:suppressAutoHyphens/>
        <w:jc w:val="both"/>
        <w:rPr>
          <w:b/>
          <w:bCs/>
          <w:color w:val="000000"/>
          <w:spacing w:val="16"/>
          <w:lang w:eastAsia="ar-SA"/>
        </w:rPr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423681" w:rsidRDefault="00423681" w:rsidP="000B0A9B">
      <w:pPr>
        <w:jc w:val="right"/>
      </w:pPr>
    </w:p>
    <w:p w:rsidR="00423681" w:rsidRDefault="00423681" w:rsidP="000B0A9B">
      <w:pPr>
        <w:jc w:val="right"/>
      </w:pPr>
    </w:p>
    <w:p w:rsidR="00E01ED4" w:rsidRDefault="00E01ED4" w:rsidP="000B0A9B">
      <w:pPr>
        <w:jc w:val="right"/>
      </w:pPr>
    </w:p>
    <w:p w:rsidR="00E01ED4" w:rsidRDefault="00E01ED4" w:rsidP="000B0A9B">
      <w:pPr>
        <w:jc w:val="right"/>
      </w:pPr>
    </w:p>
    <w:p w:rsidR="00E01ED4" w:rsidRDefault="00E01ED4" w:rsidP="000B0A9B">
      <w:pPr>
        <w:jc w:val="right"/>
      </w:pPr>
    </w:p>
    <w:p w:rsidR="00E01ED4" w:rsidRDefault="00E01ED4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E01ED4" w:rsidRDefault="00E01ED4" w:rsidP="000B0A9B">
      <w:pPr>
        <w:jc w:val="right"/>
      </w:pPr>
    </w:p>
    <w:p w:rsidR="00423681" w:rsidRDefault="00423681" w:rsidP="000B0A9B">
      <w:pPr>
        <w:jc w:val="right"/>
      </w:pPr>
    </w:p>
    <w:p w:rsidR="00293CBA" w:rsidRDefault="00293CBA" w:rsidP="000B0A9B">
      <w:pPr>
        <w:jc w:val="right"/>
      </w:pPr>
      <w:r>
        <w:lastRenderedPageBreak/>
        <w:t>Приложение № 2</w:t>
      </w:r>
    </w:p>
    <w:p w:rsidR="00293CBA" w:rsidRDefault="00293CBA" w:rsidP="000B0A9B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93CBA" w:rsidRDefault="00293CBA" w:rsidP="000B0A9B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93CBA" w:rsidRDefault="00293CBA" w:rsidP="00E01ED4">
      <w:pPr>
        <w:ind w:firstLine="709"/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93CBA" w:rsidRDefault="00293CBA" w:rsidP="00D45F2F">
      <w:pPr>
        <w:jc w:val="right"/>
      </w:pPr>
    </w:p>
    <w:p w:rsidR="00293CBA" w:rsidRDefault="00293CBA" w:rsidP="00D45F2F"/>
    <w:p w:rsidR="00293CBA" w:rsidRPr="00665BB9" w:rsidRDefault="00293CBA" w:rsidP="0031227B">
      <w:pPr>
        <w:pStyle w:val="3"/>
        <w:jc w:val="center"/>
        <w:rPr>
          <w:sz w:val="24"/>
          <w:szCs w:val="24"/>
        </w:rPr>
      </w:pPr>
      <w:r w:rsidRPr="00665BB9">
        <w:t xml:space="preserve">ДОГОВОР АРЕНДЫ ЗЕМЕЛЬНОГО УЧАСТКА </w:t>
      </w:r>
      <w:r>
        <w:t xml:space="preserve"> № _________</w:t>
      </w:r>
    </w:p>
    <w:p w:rsidR="00293CBA" w:rsidRPr="00665BB9" w:rsidRDefault="00293CBA" w:rsidP="0031227B">
      <w:r w:rsidRPr="00665BB9">
        <w:t>г. Елец</w:t>
      </w:r>
      <w:r w:rsidR="00444595">
        <w:t xml:space="preserve">                                                                                                                              </w:t>
      </w:r>
      <w:r>
        <w:t xml:space="preserve"> _____________</w:t>
      </w:r>
    </w:p>
    <w:p w:rsidR="00293CBA" w:rsidRPr="00665BB9" w:rsidRDefault="00293CBA" w:rsidP="00C76CC3">
      <w:pPr>
        <w:ind w:firstLine="567"/>
      </w:pPr>
    </w:p>
    <w:p w:rsidR="00293CBA" w:rsidRPr="00665BB9" w:rsidRDefault="00293CBA" w:rsidP="00C76CC3">
      <w:pPr>
        <w:ind w:firstLine="567"/>
        <w:jc w:val="both"/>
      </w:pPr>
      <w:r w:rsidRPr="00665BB9">
        <w:t xml:space="preserve">Городской округ город Елец Липецкой области </w:t>
      </w:r>
      <w:r>
        <w:t xml:space="preserve"> Российской Федерации </w:t>
      </w:r>
      <w:r w:rsidRPr="00665BB9">
        <w:t xml:space="preserve">в лице </w:t>
      </w:r>
      <w:r>
        <w:t>_________________</w:t>
      </w:r>
      <w:r w:rsidR="00444595">
        <w:t>__________________________________,</w:t>
      </w:r>
      <w:r w:rsidRPr="008758F7">
        <w:t xml:space="preserve"> действующего на основании доверенности </w:t>
      </w:r>
      <w:r>
        <w:t>___________________________</w:t>
      </w:r>
      <w:r w:rsidRPr="00665BB9">
        <w:t xml:space="preserve">, далее именуемый </w:t>
      </w:r>
      <w:r w:rsidRPr="00665BB9">
        <w:rPr>
          <w:b/>
          <w:bCs/>
        </w:rPr>
        <w:t>«Арендодатель»</w:t>
      </w:r>
      <w:r>
        <w:t xml:space="preserve">, с одной стороны, и </w:t>
      </w:r>
      <w:proofErr w:type="spellStart"/>
      <w:r w:rsidR="00BF6FE6">
        <w:t>_________</w:t>
      </w:r>
      <w:r w:rsidR="00444595">
        <w:t>_____________</w:t>
      </w:r>
      <w:r w:rsidR="00BF6FE6">
        <w:t>_________________</w:t>
      </w:r>
      <w:r w:rsidRPr="00665BB9">
        <w:t>в</w:t>
      </w:r>
      <w:proofErr w:type="spellEnd"/>
      <w:r w:rsidRPr="00665BB9">
        <w:t xml:space="preserve"> лице</w:t>
      </w:r>
      <w:r w:rsidRPr="00665BB9">
        <w:rPr>
          <w:i/>
          <w:iCs/>
        </w:rPr>
        <w:t xml:space="preserve"> (ФИО полностью, должность представителя)</w:t>
      </w:r>
      <w:proofErr w:type="gramStart"/>
      <w:r w:rsidRPr="00665BB9">
        <w:t>,д</w:t>
      </w:r>
      <w:proofErr w:type="gramEnd"/>
      <w:r w:rsidRPr="00665BB9">
        <w:t xml:space="preserve">ействующего на основании </w:t>
      </w:r>
      <w:r w:rsidRPr="00665BB9">
        <w:rPr>
          <w:i/>
          <w:iCs/>
        </w:rPr>
        <w:t>(</w:t>
      </w:r>
      <w:r w:rsidRPr="009534A6">
        <w:rPr>
          <w:i/>
          <w:iCs/>
        </w:rPr>
        <w:t>доверенности</w:t>
      </w:r>
      <w:r w:rsidRPr="00665BB9">
        <w:rPr>
          <w:i/>
          <w:iCs/>
        </w:rPr>
        <w:t>)</w:t>
      </w:r>
      <w:r w:rsidRPr="00665BB9">
        <w:t xml:space="preserve">, далее именуемый </w:t>
      </w:r>
      <w:r w:rsidRPr="00665BB9">
        <w:rPr>
          <w:b/>
          <w:bCs/>
        </w:rPr>
        <w:t>«Арендатор»</w:t>
      </w:r>
      <w:r w:rsidRPr="00665BB9">
        <w:t xml:space="preserve">, с другой стороны, далее совместно именуемые </w:t>
      </w:r>
      <w:r w:rsidRPr="00665BB9">
        <w:rPr>
          <w:b/>
          <w:bCs/>
        </w:rPr>
        <w:t>«Стороны»</w:t>
      </w:r>
      <w:r w:rsidRPr="00665BB9">
        <w:t xml:space="preserve">, заключили настоящий договор (далее – </w:t>
      </w:r>
      <w:r w:rsidRPr="00665BB9">
        <w:rPr>
          <w:b/>
          <w:bCs/>
        </w:rPr>
        <w:t>Договор</w:t>
      </w:r>
      <w:r w:rsidRPr="00665BB9">
        <w:t>) о нижеследующем:</w:t>
      </w:r>
    </w:p>
    <w:p w:rsidR="00293CBA" w:rsidRPr="00665BB9" w:rsidRDefault="00293CBA" w:rsidP="00C76CC3">
      <w:pPr>
        <w:ind w:firstLine="567"/>
        <w:jc w:val="both"/>
      </w:pPr>
    </w:p>
    <w:p w:rsidR="00293CBA" w:rsidRPr="00665BB9" w:rsidRDefault="00293CBA" w:rsidP="00C76CC3">
      <w:pPr>
        <w:ind w:firstLine="567"/>
      </w:pPr>
    </w:p>
    <w:p w:rsidR="00293CBA" w:rsidRPr="00665BB9" w:rsidRDefault="00293CBA" w:rsidP="00C76CC3">
      <w:pPr>
        <w:ind w:firstLine="567"/>
        <w:jc w:val="center"/>
      </w:pPr>
      <w:r w:rsidRPr="00665BB9">
        <w:rPr>
          <w:b/>
          <w:bCs/>
        </w:rPr>
        <w:t>1. ПРЕДМЕТ ДОГОВОРА</w:t>
      </w:r>
    </w:p>
    <w:p w:rsidR="00293CBA" w:rsidRPr="00BF6FE6" w:rsidRDefault="00293CBA" w:rsidP="00C76CC3">
      <w:pPr>
        <w:pStyle w:val="af3"/>
        <w:spacing w:after="0"/>
        <w:ind w:left="0" w:firstLine="567"/>
        <w:jc w:val="both"/>
      </w:pPr>
      <w:r w:rsidRPr="00665BB9">
        <w:rPr>
          <w:b/>
          <w:bCs/>
        </w:rPr>
        <w:t>1.1.</w:t>
      </w:r>
      <w:r>
        <w:t>«</w:t>
      </w:r>
      <w:r w:rsidRPr="004771F5">
        <w:t>Арендодатель</w:t>
      </w:r>
      <w:r>
        <w:t>»</w:t>
      </w:r>
      <w:r w:rsidRPr="004771F5">
        <w:t xml:space="preserve"> предоставляет, а </w:t>
      </w:r>
      <w:r>
        <w:t>«</w:t>
      </w:r>
      <w:r w:rsidRPr="004771F5">
        <w:t>Арендатор</w:t>
      </w:r>
      <w:r>
        <w:t>»</w:t>
      </w:r>
      <w:r w:rsidRPr="004771F5">
        <w:t xml:space="preserve"> принимает в аренду земельный участок </w:t>
      </w:r>
      <w:r w:rsidRPr="00665BB9">
        <w:t>(</w:t>
      </w:r>
      <w:r w:rsidRPr="006F326C">
        <w:t xml:space="preserve">далее – Участок) из земель населенных пунктов общей площадью </w:t>
      </w:r>
      <w:r w:rsidR="00214C46">
        <w:t>_____</w:t>
      </w:r>
      <w:r w:rsidR="00261DC8">
        <w:t xml:space="preserve"> </w:t>
      </w:r>
      <w:r>
        <w:t>кв.м.</w:t>
      </w:r>
      <w:r w:rsidRPr="006F326C">
        <w:t xml:space="preserve"> с кадастровым номером </w:t>
      </w:r>
      <w:r w:rsidR="00261DC8">
        <w:t>48:19:</w:t>
      </w:r>
      <w:r w:rsidR="00214C46">
        <w:t>_______________</w:t>
      </w:r>
      <w:r w:rsidRPr="006F326C">
        <w:t xml:space="preserve">, </w:t>
      </w:r>
      <w:r w:rsidRPr="00636E3C">
        <w:t>местоположение:</w:t>
      </w:r>
      <w:r w:rsidR="00261DC8">
        <w:t xml:space="preserve"> </w:t>
      </w:r>
      <w:r w:rsidR="00261DC8" w:rsidRPr="008E261F">
        <w:rPr>
          <w:b/>
          <w:color w:val="000000"/>
          <w:spacing w:val="-2"/>
          <w:szCs w:val="28"/>
        </w:rPr>
        <w:t>Российская Федерация, Липецкая область, г</w:t>
      </w:r>
      <w:r w:rsidR="008B429A">
        <w:rPr>
          <w:b/>
          <w:color w:val="000000"/>
          <w:spacing w:val="-2"/>
          <w:szCs w:val="28"/>
        </w:rPr>
        <w:t>ородской округ город</w:t>
      </w:r>
      <w:r w:rsidR="00261DC8" w:rsidRPr="008E261F">
        <w:rPr>
          <w:b/>
          <w:color w:val="000000"/>
          <w:spacing w:val="-2"/>
          <w:szCs w:val="28"/>
        </w:rPr>
        <w:t xml:space="preserve"> Елец, г</w:t>
      </w:r>
      <w:r w:rsidR="008B429A">
        <w:rPr>
          <w:b/>
          <w:color w:val="000000"/>
          <w:spacing w:val="-2"/>
          <w:szCs w:val="28"/>
        </w:rPr>
        <w:t>ород</w:t>
      </w:r>
      <w:r w:rsidR="00261DC8" w:rsidRPr="008E261F">
        <w:rPr>
          <w:b/>
          <w:color w:val="000000"/>
          <w:spacing w:val="-2"/>
          <w:szCs w:val="28"/>
        </w:rPr>
        <w:t xml:space="preserve"> Елец, </w:t>
      </w:r>
      <w:r w:rsidR="00214C46">
        <w:rPr>
          <w:b/>
          <w:color w:val="000000"/>
          <w:spacing w:val="-2"/>
          <w:szCs w:val="28"/>
        </w:rPr>
        <w:t>_______________________________________________</w:t>
      </w:r>
      <w:r>
        <w:t xml:space="preserve">, </w:t>
      </w:r>
      <w:r w:rsidR="00F969DE">
        <w:t xml:space="preserve">с видом </w:t>
      </w:r>
      <w:r>
        <w:t>разрешенно</w:t>
      </w:r>
      <w:r w:rsidR="00F969DE">
        <w:t>го</w:t>
      </w:r>
      <w:r>
        <w:t xml:space="preserve"> </w:t>
      </w:r>
      <w:r w:rsidR="00F969DE">
        <w:t>использования</w:t>
      </w:r>
      <w:r w:rsidRPr="006F326C">
        <w:t xml:space="preserve">: </w:t>
      </w:r>
      <w:r w:rsidR="00214C46">
        <w:t>_______________________________________________</w:t>
      </w:r>
      <w:r w:rsidR="00BF6FE6" w:rsidRPr="009A5C79">
        <w:t>.</w:t>
      </w:r>
    </w:p>
    <w:p w:rsidR="00293CBA" w:rsidRDefault="00293CBA" w:rsidP="00C76CC3">
      <w:pPr>
        <w:ind w:firstLine="567"/>
        <w:jc w:val="both"/>
      </w:pPr>
      <w:r w:rsidRPr="00884137">
        <w:t>Границы Участка указаны в Выписке из Единого государственного реестра недвижимости на земельный участок.</w:t>
      </w:r>
    </w:p>
    <w:p w:rsidR="00293CBA" w:rsidRDefault="00293CBA" w:rsidP="00C76CC3">
      <w:pPr>
        <w:ind w:firstLine="567"/>
        <w:jc w:val="both"/>
      </w:pPr>
      <w:r w:rsidRPr="00F12F71">
        <w:t xml:space="preserve">Ограничения (обременения) земельного </w:t>
      </w:r>
      <w:r w:rsidRPr="0096774F">
        <w:t xml:space="preserve">участка: </w:t>
      </w:r>
      <w:r w:rsidR="003A143D">
        <w:t>___________</w:t>
      </w:r>
      <w:r w:rsidR="00261DC8">
        <w:t>.</w:t>
      </w:r>
    </w:p>
    <w:p w:rsidR="00293CBA" w:rsidRPr="00311335" w:rsidRDefault="00293CBA" w:rsidP="00C76CC3">
      <w:pPr>
        <w:ind w:firstLine="567"/>
        <w:jc w:val="both"/>
      </w:pPr>
      <w:r w:rsidRPr="00311335">
        <w:rPr>
          <w:b/>
          <w:bCs/>
        </w:rPr>
        <w:t>1.2.</w:t>
      </w:r>
      <w:r w:rsidRPr="00311335">
        <w:t xml:space="preserve"> Вид разрешенного использования земельного участка изменению не подлежит.</w:t>
      </w:r>
    </w:p>
    <w:p w:rsidR="00293CBA" w:rsidRPr="006F326C" w:rsidRDefault="00293CBA" w:rsidP="00C76CC3">
      <w:pPr>
        <w:ind w:firstLine="567"/>
        <w:jc w:val="both"/>
      </w:pPr>
      <w:r w:rsidRPr="006F326C">
        <w:rPr>
          <w:b/>
          <w:bCs/>
        </w:rPr>
        <w:t>1.</w:t>
      </w:r>
      <w:r>
        <w:rPr>
          <w:b/>
          <w:bCs/>
        </w:rPr>
        <w:t>3</w:t>
      </w:r>
      <w:r w:rsidRPr="006F326C">
        <w:rPr>
          <w:b/>
          <w:bCs/>
        </w:rPr>
        <w:t>.</w:t>
      </w:r>
      <w:r w:rsidRPr="006F326C">
        <w:t xml:space="preserve"> Фактическое состояние Участка соответствует условиям Договора и его целевому назначению.</w:t>
      </w:r>
    </w:p>
    <w:p w:rsidR="00293CBA" w:rsidRPr="006F326C" w:rsidRDefault="00293CBA" w:rsidP="00C76CC3">
      <w:pPr>
        <w:ind w:firstLine="567"/>
        <w:jc w:val="both"/>
      </w:pPr>
      <w:r w:rsidRPr="006F326C">
        <w:rPr>
          <w:b/>
          <w:bCs/>
        </w:rPr>
        <w:t>1.</w:t>
      </w:r>
      <w:r>
        <w:rPr>
          <w:b/>
          <w:bCs/>
        </w:rPr>
        <w:t>4</w:t>
      </w:r>
      <w:r w:rsidRPr="006F326C">
        <w:rPr>
          <w:b/>
          <w:bCs/>
        </w:rPr>
        <w:t>.</w:t>
      </w:r>
      <w:r w:rsidRPr="006F326C">
        <w:t xml:space="preserve"> Договор заключен на основании </w:t>
      </w:r>
      <w:r w:rsidRPr="00665BB9">
        <w:t xml:space="preserve">протокола о результатах торгов </w:t>
      </w:r>
      <w:r w:rsidRPr="00665BB9">
        <w:rPr>
          <w:i/>
          <w:iCs/>
        </w:rPr>
        <w:t>(реквизиты протокола о результатах торгов)</w:t>
      </w:r>
      <w:r w:rsidRPr="006F326C">
        <w:t>.</w:t>
      </w:r>
    </w:p>
    <w:p w:rsidR="00293CBA" w:rsidRDefault="00293CBA" w:rsidP="00C76CC3">
      <w:pPr>
        <w:ind w:firstLine="567"/>
        <w:jc w:val="both"/>
      </w:pPr>
      <w:r w:rsidRPr="006F326C">
        <w:rPr>
          <w:b/>
          <w:bCs/>
        </w:rPr>
        <w:t>1.</w:t>
      </w:r>
      <w:r>
        <w:rPr>
          <w:b/>
          <w:bCs/>
        </w:rPr>
        <w:t>5</w:t>
      </w:r>
      <w:r w:rsidRPr="006F326C">
        <w:t>. На момент заключения Договора</w:t>
      </w:r>
      <w:r w:rsidR="00261DC8">
        <w:t xml:space="preserve"> </w:t>
      </w:r>
      <w:r w:rsidRPr="00665BB9">
        <w:t>Участок  не заложен</w:t>
      </w:r>
      <w:r w:rsidR="00C76CC3">
        <w:t xml:space="preserve">, </w:t>
      </w:r>
      <w:r w:rsidRPr="00665BB9">
        <w:t>не обременен правами третьих лиц.</w:t>
      </w:r>
    </w:p>
    <w:p w:rsidR="00293CBA" w:rsidRPr="00665BB9" w:rsidRDefault="00293CBA" w:rsidP="00C76CC3">
      <w:pPr>
        <w:ind w:firstLine="567"/>
        <w:jc w:val="both"/>
      </w:pPr>
      <w:r w:rsidRPr="00665BB9">
        <w:rPr>
          <w:b/>
          <w:bCs/>
        </w:rPr>
        <w:t>1.</w:t>
      </w:r>
      <w:r>
        <w:rPr>
          <w:b/>
          <w:bCs/>
        </w:rPr>
        <w:t>6</w:t>
      </w:r>
      <w:r w:rsidRPr="00665BB9">
        <w:rPr>
          <w:b/>
          <w:bCs/>
        </w:rPr>
        <w:t>.</w:t>
      </w:r>
      <w:r w:rsidRPr="00665BB9">
        <w:t xml:space="preserve"> Договор имеет силу передаточного акта и является единственным документом, подтверждающим передачу Участка от «Арендодателя» «Арендатору» с </w:t>
      </w:r>
      <w:r>
        <w:t>__________</w:t>
      </w:r>
      <w:r w:rsidRPr="00665BB9">
        <w:t xml:space="preserve"> года.</w:t>
      </w:r>
    </w:p>
    <w:p w:rsidR="00293CBA" w:rsidRPr="00665BB9" w:rsidRDefault="00293CBA" w:rsidP="00C76CC3">
      <w:pPr>
        <w:ind w:firstLine="567"/>
        <w:jc w:val="both"/>
      </w:pPr>
    </w:p>
    <w:p w:rsidR="00293CBA" w:rsidRPr="00665BB9" w:rsidRDefault="00293CBA" w:rsidP="00C76CC3">
      <w:pPr>
        <w:ind w:firstLine="567"/>
        <w:jc w:val="center"/>
      </w:pPr>
      <w:r w:rsidRPr="00665BB9">
        <w:rPr>
          <w:b/>
          <w:bCs/>
        </w:rPr>
        <w:t>2. СРОК ДОГОВОРА</w:t>
      </w:r>
    </w:p>
    <w:p w:rsidR="00293CBA" w:rsidRPr="00665BB9" w:rsidRDefault="00293CBA" w:rsidP="00C76CC3">
      <w:pPr>
        <w:ind w:firstLine="567"/>
        <w:jc w:val="both"/>
      </w:pPr>
      <w:r w:rsidRPr="00665BB9">
        <w:rPr>
          <w:b/>
          <w:bCs/>
        </w:rPr>
        <w:t>2.1.</w:t>
      </w:r>
      <w:r w:rsidRPr="00665BB9">
        <w:t xml:space="preserve"> Договор заключен сроком </w:t>
      </w:r>
      <w:r w:rsidRPr="0096774F">
        <w:t>на</w:t>
      </w:r>
      <w:r w:rsidR="004A2650">
        <w:t xml:space="preserve"> </w:t>
      </w:r>
      <w:r w:rsidR="0087570A">
        <w:t>30</w:t>
      </w:r>
      <w:r w:rsidR="004A2650">
        <w:t xml:space="preserve"> </w:t>
      </w:r>
      <w:r>
        <w:t xml:space="preserve">месяцев </w:t>
      </w:r>
      <w:r w:rsidRPr="00665BB9">
        <w:t>с</w:t>
      </w:r>
      <w:r>
        <w:t xml:space="preserve"> __________</w:t>
      </w:r>
      <w:r w:rsidRPr="00665BB9">
        <w:t xml:space="preserve"> года </w:t>
      </w:r>
      <w:proofErr w:type="gramStart"/>
      <w:r w:rsidRPr="00665BB9">
        <w:t>по</w:t>
      </w:r>
      <w:proofErr w:type="gramEnd"/>
      <w:r>
        <w:t xml:space="preserve">  ________    </w:t>
      </w:r>
      <w:r w:rsidRPr="00665BB9">
        <w:t>года</w:t>
      </w:r>
      <w:r>
        <w:t xml:space="preserve">. </w:t>
      </w:r>
    </w:p>
    <w:p w:rsidR="00293CBA" w:rsidRPr="00665BB9" w:rsidRDefault="00293CBA" w:rsidP="0031227B">
      <w:pPr>
        <w:ind w:firstLine="900"/>
        <w:jc w:val="both"/>
      </w:pPr>
    </w:p>
    <w:p w:rsidR="00293CBA" w:rsidRPr="00665BB9" w:rsidRDefault="00293CBA" w:rsidP="0031227B">
      <w:pPr>
        <w:jc w:val="center"/>
        <w:rPr>
          <w:b/>
          <w:bCs/>
        </w:rPr>
      </w:pPr>
      <w:r>
        <w:rPr>
          <w:b/>
          <w:bCs/>
        </w:rPr>
        <w:t>3. АРЕНДНАЯ ПЛАТ</w:t>
      </w:r>
      <w:r w:rsidR="00E01ED4">
        <w:rPr>
          <w:b/>
          <w:bCs/>
        </w:rPr>
        <w:t>А</w:t>
      </w:r>
    </w:p>
    <w:p w:rsidR="00293CBA" w:rsidRDefault="00293CBA" w:rsidP="0031227B">
      <w:pPr>
        <w:ind w:firstLine="709"/>
        <w:jc w:val="both"/>
      </w:pPr>
      <w:r w:rsidRPr="00A956F4">
        <w:rPr>
          <w:b/>
          <w:bCs/>
        </w:rPr>
        <w:t>3.1.</w:t>
      </w:r>
      <w:r w:rsidRPr="00A956F4">
        <w:t xml:space="preserve"> Размер </w:t>
      </w:r>
      <w:r>
        <w:t xml:space="preserve">ежегодной </w:t>
      </w:r>
      <w:r w:rsidRPr="00A956F4">
        <w:t>арендной платы за Участок</w:t>
      </w:r>
      <w:r>
        <w:t>,</w:t>
      </w:r>
      <w:r w:rsidRPr="00A956F4">
        <w:t xml:space="preserve"> определе</w:t>
      </w:r>
      <w:r>
        <w:t>нный</w:t>
      </w:r>
      <w:r w:rsidRPr="00A956F4">
        <w:t xml:space="preserve"> в соответствии с протоколом о результатах </w:t>
      </w:r>
      <w:r>
        <w:t xml:space="preserve"> электронных</w:t>
      </w:r>
      <w:r w:rsidR="00261DC8">
        <w:t xml:space="preserve"> </w:t>
      </w:r>
      <w:r w:rsidRPr="00A956F4">
        <w:t>торгов</w:t>
      </w:r>
      <w:r>
        <w:t>, составляет _____________ руб</w:t>
      </w:r>
      <w:r w:rsidRPr="00A956F4">
        <w:t>.</w:t>
      </w:r>
    </w:p>
    <w:p w:rsidR="00293CBA" w:rsidRPr="00B27BEA" w:rsidRDefault="00293CBA" w:rsidP="0031227B">
      <w:pPr>
        <w:ind w:firstLine="708"/>
        <w:jc w:val="both"/>
      </w:pPr>
      <w:r w:rsidRPr="00644AEE">
        <w:rPr>
          <w:b/>
          <w:bCs/>
        </w:rPr>
        <w:t>3.2.</w:t>
      </w:r>
      <w:r w:rsidRPr="00665BB9">
        <w:t xml:space="preserve">Арендная плата вносится </w:t>
      </w:r>
      <w:r w:rsidRPr="00665BB9">
        <w:rPr>
          <w:b/>
          <w:bCs/>
        </w:rPr>
        <w:t>Арендатором</w:t>
      </w:r>
      <w:r w:rsidRPr="00665BB9">
        <w:t xml:space="preserve"> равными долями ежеквартально не позднее 25 числа последнего месяца квартала, а за </w:t>
      </w:r>
      <w:r w:rsidRPr="00665BB9">
        <w:rPr>
          <w:lang w:val="en-US"/>
        </w:rPr>
        <w:t>IV</w:t>
      </w:r>
      <w:r w:rsidRPr="00665BB9">
        <w:t xml:space="preserve"> квартал - не позднее 15 ноября текущего года, путем перечисления </w:t>
      </w:r>
      <w:r w:rsidRPr="00B27BEA">
        <w:t xml:space="preserve">в банк получателя: </w:t>
      </w:r>
      <w:r w:rsidR="00261DC8">
        <w:t>ОКЦ №1 Волго-Вятского ГУ Банка России</w:t>
      </w:r>
      <w:r w:rsidRPr="00B27BEA">
        <w:t>//УФК по Липецкой области г</w:t>
      </w:r>
      <w:proofErr w:type="gramStart"/>
      <w:r w:rsidRPr="00B27BEA">
        <w:t>.Л</w:t>
      </w:r>
      <w:proofErr w:type="gramEnd"/>
      <w:r w:rsidRPr="00B27BEA">
        <w:t>ипецк, БИК 0</w:t>
      </w:r>
      <w:r w:rsidR="00261DC8">
        <w:t>42202112</w:t>
      </w:r>
      <w:r w:rsidRPr="00B27BEA">
        <w:t>, счет № 40102810945370000</w:t>
      </w:r>
      <w:r w:rsidR="00261DC8">
        <w:t>112</w:t>
      </w:r>
      <w:r w:rsidRPr="00B27BEA">
        <w:t>. Получатель: Управление Федерального казначейства по Липецкой области (</w:t>
      </w:r>
      <w:r w:rsidRPr="00C17491">
        <w:rPr>
          <w:lang w:eastAsia="ar-SA"/>
        </w:rPr>
        <w:t>Управление протокола и обеспечения деятельности</w:t>
      </w:r>
      <w:r w:rsidRPr="00B27BEA">
        <w:t xml:space="preserve"> администрации городского округа город Елец  л/с 04463D00620),  ИНН 4821048183, КПП 482101001, счет № 03100643000000014600, ОКТМО 42715000, код бюджетной классификации 60211105012040000120.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lastRenderedPageBreak/>
        <w:t xml:space="preserve">3.3. </w:t>
      </w:r>
      <w:r w:rsidRPr="00665BB9">
        <w:t xml:space="preserve">Исполнением обязательства по внесению арендной платы является внесение арендной платы </w:t>
      </w:r>
      <w:r>
        <w:t>согласно п. 3.2. настоящего Д</w:t>
      </w:r>
      <w:r w:rsidRPr="00665BB9">
        <w:t>оговора.</w:t>
      </w:r>
    </w:p>
    <w:p w:rsidR="00293CBA" w:rsidRPr="00665BB9" w:rsidRDefault="00293CBA" w:rsidP="0031227B"/>
    <w:p w:rsidR="00293CBA" w:rsidRPr="00665BB9" w:rsidRDefault="00293CBA" w:rsidP="0031227B">
      <w:pPr>
        <w:jc w:val="center"/>
      </w:pPr>
      <w:r w:rsidRPr="00665BB9">
        <w:rPr>
          <w:b/>
          <w:bCs/>
        </w:rPr>
        <w:t>4. ПРАВА И ОБЯЗАННОСТИ АРЕНДАТОРА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4.1.</w:t>
      </w:r>
      <w:r w:rsidRPr="00665BB9">
        <w:t xml:space="preserve"> «Арендатор» имеет право: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4.1.1.</w:t>
      </w:r>
      <w:r w:rsidRPr="00665BB9">
        <w:t xml:space="preserve"> Использовать Участок в соответствии с целью и условиями его предоставления.</w:t>
      </w:r>
    </w:p>
    <w:p w:rsidR="00293CBA" w:rsidRPr="004771F5" w:rsidRDefault="00293CBA" w:rsidP="0031227B">
      <w:pPr>
        <w:ind w:firstLine="709"/>
        <w:jc w:val="both"/>
      </w:pPr>
      <w:r w:rsidRPr="00884137">
        <w:rPr>
          <w:b/>
          <w:bCs/>
        </w:rPr>
        <w:t>4.1.2.</w:t>
      </w:r>
      <w:r w:rsidRPr="00884137">
        <w:t xml:space="preserve"> Возводить строения и сооружения в соответствии </w:t>
      </w:r>
      <w:proofErr w:type="gramStart"/>
      <w:r w:rsidRPr="00884137">
        <w:t>с</w:t>
      </w:r>
      <w:proofErr w:type="gramEnd"/>
      <w:r w:rsidRPr="00884137">
        <w:t xml:space="preserve"> </w:t>
      </w:r>
      <w:r>
        <w:t>_______________________</w:t>
      </w:r>
      <w:r w:rsidRPr="00884137">
        <w:t>.</w:t>
      </w:r>
    </w:p>
    <w:p w:rsidR="001A1041" w:rsidRPr="00DF282E" w:rsidRDefault="00293CBA" w:rsidP="00261DC8">
      <w:pPr>
        <w:pStyle w:val="Default"/>
        <w:ind w:firstLine="709"/>
        <w:jc w:val="both"/>
      </w:pPr>
      <w:r w:rsidRPr="00DF282E">
        <w:rPr>
          <w:b/>
          <w:bCs/>
        </w:rPr>
        <w:t>4.1.3.</w:t>
      </w:r>
      <w:r w:rsidRPr="00DF282E">
        <w:t xml:space="preserve"> </w:t>
      </w:r>
      <w:r w:rsidR="001A1041" w:rsidRPr="00DF282E">
        <w:t>При отчуждении принадлежащего ему объекта недвижимости, расположенного на Участке, передать свои права и обязанности по Договору</w:t>
      </w:r>
      <w:r w:rsidR="00DF282E" w:rsidRPr="00DF282E">
        <w:t xml:space="preserve"> в пределах срока его действия лицу, приобретающему права на такое имущество (новому собственнику имущества).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4.1.</w:t>
      </w:r>
      <w:r>
        <w:rPr>
          <w:b/>
          <w:bCs/>
        </w:rPr>
        <w:t>4</w:t>
      </w:r>
      <w:r w:rsidRPr="00665BB9">
        <w:rPr>
          <w:b/>
          <w:bCs/>
        </w:rPr>
        <w:t>.</w:t>
      </w:r>
      <w:r w:rsidRPr="00665BB9">
        <w:t xml:space="preserve"> Досрочно расторгнуть Договор в одностороннем порядке в случаях, установленных Гражданским кодексом РФ.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4.1.</w:t>
      </w:r>
      <w:r>
        <w:rPr>
          <w:b/>
          <w:bCs/>
        </w:rPr>
        <w:t>5</w:t>
      </w:r>
      <w:r w:rsidRPr="00665BB9">
        <w:rPr>
          <w:b/>
          <w:bCs/>
        </w:rPr>
        <w:t xml:space="preserve">. </w:t>
      </w:r>
      <w:r w:rsidRPr="00665BB9">
        <w:t>В иных случаях</w:t>
      </w:r>
      <w:r w:rsidR="003149B0">
        <w:t xml:space="preserve"> </w:t>
      </w:r>
      <w:r w:rsidRPr="00665BB9">
        <w:t>в одностороннем порядке отказаться от исполнения обязательств по Договору.</w:t>
      </w:r>
      <w:r>
        <w:t xml:space="preserve"> В данном случае уплаченная сумма арендной платы не возвращается.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 w:rsidRPr="00665BB9">
        <w:t xml:space="preserve"> «Арендатор» обязан:</w:t>
      </w:r>
    </w:p>
    <w:p w:rsidR="00293CBA" w:rsidRPr="00665BB9" w:rsidRDefault="00293CBA" w:rsidP="0031227B">
      <w:pPr>
        <w:shd w:val="clear" w:color="auto" w:fill="FFFFFF"/>
        <w:tabs>
          <w:tab w:val="left" w:pos="1531"/>
        </w:tabs>
        <w:ind w:firstLine="709"/>
        <w:jc w:val="both"/>
      </w:pPr>
      <w:r>
        <w:rPr>
          <w:b/>
          <w:bCs/>
        </w:rPr>
        <w:t>4.2</w:t>
      </w:r>
      <w:r w:rsidRPr="00A956F4">
        <w:rPr>
          <w:b/>
          <w:bCs/>
        </w:rPr>
        <w:t>.</w:t>
      </w:r>
      <w:r>
        <w:rPr>
          <w:b/>
          <w:bCs/>
        </w:rPr>
        <w:t>1</w:t>
      </w:r>
      <w:r w:rsidRPr="00A956F4">
        <w:rPr>
          <w:b/>
          <w:bCs/>
        </w:rPr>
        <w:t>.</w:t>
      </w:r>
      <w:r w:rsidRPr="00665BB9">
        <w:tab/>
        <w:t>Уплачивать в размере и на условиях, установленных Договором,</w:t>
      </w:r>
      <w:r w:rsidRPr="00665BB9">
        <w:br/>
        <w:t>арендную плату.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 xml:space="preserve">4.2.2. </w:t>
      </w:r>
      <w:r w:rsidRPr="00665BB9">
        <w:t>Использовать полученный в аренду Участок в соответствии с целевым назначением.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4.2.3.</w:t>
      </w:r>
      <w:r w:rsidRPr="00665BB9">
        <w:t xml:space="preserve"> Не допускать ухудшения экологической обстановки на Участке и прилегающих территориях в результате своей хозяйственной деятельности.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4.2.4.</w:t>
      </w:r>
      <w:r w:rsidRPr="00665BB9">
        <w:t xml:space="preserve"> Не нарушать права других землепользователей.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4.2.5.</w:t>
      </w:r>
      <w:r w:rsidRPr="00665BB9">
        <w:t xml:space="preserve"> Построить объе</w:t>
      </w:r>
      <w:proofErr w:type="gramStart"/>
      <w:r w:rsidRPr="00665BB9">
        <w:t>кт в ср</w:t>
      </w:r>
      <w:proofErr w:type="gramEnd"/>
      <w:r w:rsidRPr="00665BB9">
        <w:t>ок действия договора.</w:t>
      </w:r>
    </w:p>
    <w:p w:rsidR="00293CBA" w:rsidRPr="00FB7A71" w:rsidRDefault="00293CBA" w:rsidP="0031227B">
      <w:pPr>
        <w:ind w:firstLine="709"/>
        <w:jc w:val="both"/>
      </w:pPr>
      <w:r w:rsidRPr="00FB7A71">
        <w:rPr>
          <w:b/>
          <w:bCs/>
        </w:rPr>
        <w:t xml:space="preserve">4.2.6. </w:t>
      </w:r>
      <w:r w:rsidRPr="00FB7A71">
        <w:t>Соблюдать при использовании Участка требования градостроительных регламентов, строительных, экологических, санитарно-гигиенических, противопожарных и иных правил, нормативов.</w:t>
      </w:r>
    </w:p>
    <w:p w:rsidR="00293CBA" w:rsidRPr="00FB7A71" w:rsidRDefault="00293CBA" w:rsidP="0031227B">
      <w:pPr>
        <w:ind w:firstLine="709"/>
        <w:jc w:val="both"/>
      </w:pPr>
      <w:r w:rsidRPr="00FB7A71">
        <w:rPr>
          <w:b/>
          <w:bCs/>
        </w:rPr>
        <w:t xml:space="preserve">4.2.7. </w:t>
      </w:r>
      <w:r w:rsidRPr="00FB7A71">
        <w:t>Обеспечить безопасность инженерных коммуникаций при проведении земляных работ и работ по благоустройству территории.</w:t>
      </w:r>
    </w:p>
    <w:p w:rsidR="00293CBA" w:rsidRPr="00FB7A71" w:rsidRDefault="00293CBA" w:rsidP="0031227B">
      <w:pPr>
        <w:ind w:firstLine="709"/>
        <w:jc w:val="both"/>
      </w:pPr>
      <w:r w:rsidRPr="00FB7A71">
        <w:rPr>
          <w:b/>
          <w:bCs/>
        </w:rPr>
        <w:t xml:space="preserve">4.2.8.  </w:t>
      </w:r>
      <w:r w:rsidRPr="00FB7A71">
        <w:t>Не осуществлять на Участке работы, для проведения которых требуются соответствующие разрешения уполномоченных на то органов, без получения таковых.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>
        <w:rPr>
          <w:b/>
          <w:bCs/>
        </w:rPr>
        <w:t>9</w:t>
      </w:r>
      <w:r w:rsidRPr="00665BB9">
        <w:rPr>
          <w:b/>
          <w:bCs/>
        </w:rPr>
        <w:t>.</w:t>
      </w:r>
      <w:r w:rsidRPr="00665BB9">
        <w:t xml:space="preserve"> Возмещать «Арендодателю», смежным землепользователям убытки, включая упущенную выгоду, в полном объеме в связи с ухудшением качества земель и экологической обстановки, явившиеся результатом хозяйственной деятельности «Арендатора».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>
        <w:rPr>
          <w:b/>
          <w:bCs/>
        </w:rPr>
        <w:t>10</w:t>
      </w:r>
      <w:r w:rsidRPr="00665BB9">
        <w:rPr>
          <w:b/>
          <w:bCs/>
        </w:rPr>
        <w:t>.</w:t>
      </w:r>
      <w:r w:rsidRPr="00665BB9">
        <w:t xml:space="preserve"> Обеспечивать «Арендодателю», органам государственного </w:t>
      </w:r>
      <w:proofErr w:type="gramStart"/>
      <w:r w:rsidRPr="00665BB9">
        <w:t>контроля за</w:t>
      </w:r>
      <w:proofErr w:type="gramEnd"/>
      <w:r w:rsidRPr="00665BB9">
        <w:t xml:space="preserve"> использованием и охраной земель свободный доступ на Участок.</w:t>
      </w:r>
    </w:p>
    <w:p w:rsidR="00293CBA" w:rsidRPr="00FB7A71" w:rsidRDefault="00293CBA" w:rsidP="00261DC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FB7A71">
        <w:rPr>
          <w:b/>
          <w:bCs/>
        </w:rPr>
        <w:t>4.2.</w:t>
      </w:r>
      <w:r>
        <w:rPr>
          <w:b/>
          <w:bCs/>
        </w:rPr>
        <w:t>11</w:t>
      </w:r>
      <w:r w:rsidRPr="00FB7A71">
        <w:rPr>
          <w:b/>
          <w:bCs/>
        </w:rPr>
        <w:t>.</w:t>
      </w:r>
      <w:r w:rsidRPr="00FB7A71">
        <w:t xml:space="preserve"> Выполнять требования соответствующих служб в части эксплуатации подземных и наземных коммуникаций, сооружений, дорог, проездов и т.п., и не препятствовать их ремонту и обслуживанию. </w:t>
      </w:r>
    </w:p>
    <w:p w:rsidR="00293CBA" w:rsidRPr="00056CE3" w:rsidRDefault="00293CBA" w:rsidP="00261DC8">
      <w:pPr>
        <w:pStyle w:val="Default"/>
        <w:ind w:firstLine="709"/>
        <w:jc w:val="both"/>
        <w:rPr>
          <w:sz w:val="28"/>
          <w:szCs w:val="28"/>
        </w:rPr>
      </w:pPr>
      <w:r w:rsidRPr="00FB7A71">
        <w:rPr>
          <w:b/>
          <w:bCs/>
          <w:color w:val="auto"/>
        </w:rPr>
        <w:t>4.2.1</w:t>
      </w:r>
      <w:r>
        <w:rPr>
          <w:b/>
          <w:bCs/>
          <w:color w:val="auto"/>
        </w:rPr>
        <w:t>2</w:t>
      </w:r>
      <w:r w:rsidRPr="00FB7A71">
        <w:rPr>
          <w:b/>
          <w:bCs/>
          <w:color w:val="auto"/>
        </w:rPr>
        <w:t>.</w:t>
      </w:r>
      <w:r w:rsidRPr="00FB7A71">
        <w:rPr>
          <w:color w:val="auto"/>
        </w:rPr>
        <w:t xml:space="preserve"> В случае</w:t>
      </w:r>
      <w:proofErr w:type="gramStart"/>
      <w:r w:rsidRPr="00FB7A71">
        <w:rPr>
          <w:color w:val="auto"/>
        </w:rPr>
        <w:t>,</w:t>
      </w:r>
      <w:proofErr w:type="gramEnd"/>
      <w:r w:rsidRPr="00FB7A71">
        <w:rPr>
          <w:color w:val="auto"/>
        </w:rPr>
        <w:t xml:space="preserve"> если земельный участок полностью или частично расположен в охранной зоне, установленной в отношении линейного объекта, обеспечить допуск представителей собственника линейного объекта или представителей организации, осуществляющей</w:t>
      </w:r>
      <w:r w:rsidR="00261DC8">
        <w:rPr>
          <w:color w:val="auto"/>
        </w:rPr>
        <w:t xml:space="preserve"> </w:t>
      </w:r>
      <w:r w:rsidRPr="00FB7A71">
        <w:t>эксплуатацию линейного объекта, к данному объекту в целях обеспечения его безопасности</w:t>
      </w:r>
      <w:r>
        <w:t>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>
        <w:rPr>
          <w:b/>
          <w:bCs/>
        </w:rPr>
        <w:t>13</w:t>
      </w:r>
      <w:r w:rsidRPr="00665BB9">
        <w:rPr>
          <w:b/>
          <w:bCs/>
        </w:rPr>
        <w:t>.</w:t>
      </w:r>
      <w:r w:rsidRPr="00665BB9">
        <w:t xml:space="preserve"> В случае изменения адреса или иных реквизитов в недельный срок направлять «Арендодателю» письменное уведомление об этом.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4.2.1</w:t>
      </w:r>
      <w:r>
        <w:rPr>
          <w:b/>
          <w:bCs/>
        </w:rPr>
        <w:t>4</w:t>
      </w:r>
      <w:r w:rsidRPr="00665BB9">
        <w:rPr>
          <w:b/>
          <w:bCs/>
        </w:rPr>
        <w:t>.</w:t>
      </w:r>
      <w:r w:rsidRPr="00665BB9">
        <w:t xml:space="preserve"> Не </w:t>
      </w:r>
      <w:proofErr w:type="gramStart"/>
      <w:r w:rsidRPr="00665BB9">
        <w:t>позднее</w:t>
      </w:r>
      <w:proofErr w:type="gramEnd"/>
      <w:r w:rsidRPr="00665BB9">
        <w:t xml:space="preserve"> чем за 1 месяц сообщить «Арендодателю» о предстоящем освобождении Участка как в связи с окончанием срока действия Договора, так и в случае досрочного освобождения Участка.</w:t>
      </w:r>
    </w:p>
    <w:p w:rsidR="00293CBA" w:rsidRDefault="00293CBA" w:rsidP="0031227B">
      <w:pPr>
        <w:ind w:firstLine="709"/>
        <w:jc w:val="both"/>
      </w:pPr>
      <w:r w:rsidRPr="006817F2">
        <w:rPr>
          <w:b/>
          <w:bCs/>
        </w:rPr>
        <w:t>4.2.1</w:t>
      </w:r>
      <w:r w:rsidR="00423681">
        <w:rPr>
          <w:b/>
          <w:bCs/>
        </w:rPr>
        <w:t>5</w:t>
      </w:r>
      <w:r>
        <w:t>. ____________________________________ (обязанности, связанные с ограничением прав на земельный участок – при наличии).</w:t>
      </w:r>
    </w:p>
    <w:p w:rsidR="0085212F" w:rsidRDefault="00293CBA" w:rsidP="0031227B">
      <w:pPr>
        <w:ind w:firstLine="709"/>
        <w:jc w:val="both"/>
      </w:pPr>
      <w:r w:rsidRPr="00665BB9">
        <w:rPr>
          <w:b/>
          <w:bCs/>
        </w:rPr>
        <w:t>4.</w:t>
      </w:r>
      <w:r>
        <w:rPr>
          <w:b/>
          <w:bCs/>
        </w:rPr>
        <w:t>3</w:t>
      </w:r>
      <w:r w:rsidRPr="00665BB9">
        <w:rPr>
          <w:b/>
          <w:bCs/>
        </w:rPr>
        <w:t>.</w:t>
      </w:r>
      <w:r w:rsidRPr="00665BB9">
        <w:t xml:space="preserve"> «Арендатор» без письменного разрешения «Арендодателя» не вправе</w:t>
      </w:r>
      <w:r w:rsidR="0085212F" w:rsidRPr="0085212F">
        <w:t xml:space="preserve"> </w:t>
      </w:r>
      <w:r w:rsidR="0085212F" w:rsidRPr="00665BB9">
        <w:t xml:space="preserve">передавать Участок </w:t>
      </w:r>
      <w:r w:rsidR="0035030D">
        <w:t xml:space="preserve">или его часть </w:t>
      </w:r>
      <w:r w:rsidR="0085212F" w:rsidRPr="00665BB9">
        <w:t>в субаренду</w:t>
      </w:r>
      <w:r w:rsidR="0085212F">
        <w:t>.</w:t>
      </w:r>
    </w:p>
    <w:p w:rsidR="0035030D" w:rsidRPr="00665BB9" w:rsidRDefault="0085212F" w:rsidP="0035030D">
      <w:pPr>
        <w:ind w:firstLine="709"/>
        <w:jc w:val="both"/>
      </w:pPr>
      <w:r w:rsidRPr="0035030D">
        <w:rPr>
          <w:b/>
        </w:rPr>
        <w:t xml:space="preserve">4.4. </w:t>
      </w:r>
      <w:r w:rsidRPr="0035030D">
        <w:t xml:space="preserve">«Арендатор» не вправе </w:t>
      </w:r>
      <w:r w:rsidR="0035030D" w:rsidRPr="0035030D">
        <w:t>уступать права по Договору и осуществлять перевод долга по обязательствам, возни</w:t>
      </w:r>
      <w:r w:rsidR="0035030D">
        <w:t>кшим из заключенного на торгах Д</w:t>
      </w:r>
      <w:r w:rsidR="0035030D" w:rsidRPr="0035030D">
        <w:t>оговора.</w:t>
      </w:r>
    </w:p>
    <w:p w:rsidR="00293CBA" w:rsidRPr="00665BB9" w:rsidRDefault="00293CBA" w:rsidP="0031227B"/>
    <w:p w:rsidR="00293CBA" w:rsidRPr="00665BB9" w:rsidRDefault="00293CBA" w:rsidP="0031227B">
      <w:pPr>
        <w:jc w:val="center"/>
      </w:pPr>
      <w:r w:rsidRPr="00665BB9">
        <w:rPr>
          <w:b/>
          <w:bCs/>
        </w:rPr>
        <w:lastRenderedPageBreak/>
        <w:t>5. ПРАВА И ОБЯЗАННОСТИ АРЕНДОДАТЕЛЯ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5.1.</w:t>
      </w:r>
      <w:r w:rsidRPr="00665BB9">
        <w:t xml:space="preserve"> «Арендодатель» имеет право:</w:t>
      </w:r>
    </w:p>
    <w:p w:rsidR="00293CBA" w:rsidRPr="00AE4FA0" w:rsidRDefault="00293CBA" w:rsidP="0031227B">
      <w:pPr>
        <w:ind w:firstLine="709"/>
        <w:jc w:val="both"/>
      </w:pPr>
      <w:r w:rsidRPr="00665BB9">
        <w:rPr>
          <w:b/>
          <w:bCs/>
        </w:rPr>
        <w:t>5.1.1.</w:t>
      </w:r>
      <w:r w:rsidRPr="00665BB9">
        <w:t xml:space="preserve"> Осуществлять контроль за це</w:t>
      </w:r>
      <w:r>
        <w:t>левым использованием и охраной Участк</w:t>
      </w:r>
      <w:proofErr w:type="gramStart"/>
      <w:r>
        <w:t>а</w:t>
      </w:r>
      <w:r w:rsidRPr="00AE4FA0">
        <w:t>«</w:t>
      </w:r>
      <w:proofErr w:type="gramEnd"/>
      <w:r w:rsidRPr="00AE4FA0">
        <w:t>Арендатором».</w:t>
      </w:r>
    </w:p>
    <w:p w:rsidR="00293CBA" w:rsidRPr="00AE4FA0" w:rsidRDefault="00293CBA" w:rsidP="0031227B">
      <w:pPr>
        <w:ind w:firstLine="709"/>
        <w:jc w:val="both"/>
        <w:rPr>
          <w:b/>
          <w:bCs/>
        </w:rPr>
      </w:pPr>
      <w:r w:rsidRPr="00AE4FA0">
        <w:rPr>
          <w:b/>
          <w:bCs/>
        </w:rPr>
        <w:t xml:space="preserve">5.1.2. </w:t>
      </w:r>
      <w:r w:rsidRPr="00AE4FA0">
        <w:t>Требовать досрочного расторжения Договора при невнесении арендной платы более чем за 6 месяцев.</w:t>
      </w:r>
    </w:p>
    <w:p w:rsidR="00293CBA" w:rsidRPr="00AE4FA0" w:rsidRDefault="00293CBA" w:rsidP="0031227B">
      <w:pPr>
        <w:ind w:firstLine="709"/>
        <w:jc w:val="both"/>
      </w:pPr>
      <w:r w:rsidRPr="00AE4FA0">
        <w:rPr>
          <w:b/>
          <w:bCs/>
        </w:rPr>
        <w:t>5.1.</w:t>
      </w:r>
      <w:r>
        <w:rPr>
          <w:b/>
          <w:bCs/>
        </w:rPr>
        <w:t>3</w:t>
      </w:r>
      <w:r w:rsidRPr="00AE4FA0">
        <w:rPr>
          <w:b/>
          <w:bCs/>
        </w:rPr>
        <w:t>.</w:t>
      </w:r>
      <w:r w:rsidRPr="00AE4FA0">
        <w:t xml:space="preserve"> Вносить в Договор необходимые изменения и уточнения в случае изменения действующего законодательства.</w:t>
      </w:r>
    </w:p>
    <w:p w:rsidR="00293CBA" w:rsidRDefault="00293CBA" w:rsidP="0031227B">
      <w:pPr>
        <w:ind w:firstLine="709"/>
        <w:jc w:val="both"/>
      </w:pPr>
      <w:r>
        <w:rPr>
          <w:b/>
          <w:bCs/>
        </w:rPr>
        <w:t>5.1.4</w:t>
      </w:r>
      <w:r w:rsidRPr="00665BB9">
        <w:rPr>
          <w:b/>
          <w:bCs/>
        </w:rPr>
        <w:t>.</w:t>
      </w:r>
      <w:r w:rsidRPr="00665BB9">
        <w:t xml:space="preserve"> Приостанавливать работы, ведущиеся «Арендатором» с нарушением условий Договора.</w:t>
      </w:r>
    </w:p>
    <w:p w:rsidR="00293CBA" w:rsidRPr="00FD6A03" w:rsidRDefault="00293CBA" w:rsidP="0031227B">
      <w:pPr>
        <w:ind w:firstLine="709"/>
        <w:jc w:val="both"/>
      </w:pPr>
      <w:r w:rsidRPr="00056CE3">
        <w:rPr>
          <w:b/>
          <w:bCs/>
        </w:rPr>
        <w:t>5.1.5.</w:t>
      </w:r>
      <w:r w:rsidRPr="00FD6A03">
        <w:t>Потребовать расторжение Договора в судебном порядке в случае:</w:t>
      </w:r>
    </w:p>
    <w:p w:rsidR="00293CBA" w:rsidRPr="008E69F2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>
        <w:t>использования Участка не по целевому назначению.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t>5.1.6</w:t>
      </w:r>
      <w:r w:rsidRPr="00665BB9">
        <w:rPr>
          <w:b/>
          <w:bCs/>
        </w:rPr>
        <w:t xml:space="preserve">. </w:t>
      </w:r>
      <w:r w:rsidRPr="00665BB9">
        <w:t>Досрочно расторгнуть</w:t>
      </w:r>
      <w:r w:rsidR="00302447">
        <w:t xml:space="preserve"> </w:t>
      </w:r>
      <w:r w:rsidRPr="00665BB9">
        <w:t>Договор в одностороннем порядке в случаях:</w:t>
      </w:r>
    </w:p>
    <w:p w:rsidR="00293CBA" w:rsidRPr="00665BB9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 w:rsidRPr="00665BB9">
        <w:t>нарушения «Арендатором» условий Договор</w:t>
      </w:r>
      <w:r>
        <w:t xml:space="preserve">а, предусмотренных пунктами 4.2, </w:t>
      </w:r>
      <w:r w:rsidRPr="00665BB9">
        <w:t>4.</w:t>
      </w:r>
      <w:r>
        <w:t>3</w:t>
      </w:r>
      <w:r w:rsidRPr="00665BB9">
        <w:t>. Договора;</w:t>
      </w:r>
    </w:p>
    <w:p w:rsidR="00293CBA" w:rsidRPr="00665BB9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 w:rsidRPr="00665BB9">
        <w:t>изъятия Участка для муниципальных нужд в соответствии с правилами, установленными Земельным кодексом РФ и иными нормативными правовыми актами.</w:t>
      </w:r>
    </w:p>
    <w:p w:rsidR="00293CBA" w:rsidRPr="00665BB9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 w:rsidRPr="00665BB9">
        <w:t>реквизиции Участка в соответствии с правилами, установленными Земельным кодексом РФ и иными нормативными правовыми актами;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5.2.</w:t>
      </w:r>
      <w:r w:rsidRPr="00665BB9">
        <w:t xml:space="preserve"> «Арендодатель» обязан: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5.2.1.</w:t>
      </w:r>
      <w:r w:rsidRPr="00665BB9">
        <w:t xml:space="preserve"> Передать «Арендатору» Участок.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5.2.2.</w:t>
      </w:r>
      <w:r w:rsidRPr="00665BB9">
        <w:t xml:space="preserve"> Не вмешиваться в хозяйственную деятельность «Арендатора», если она не противоречит условиям Договора и земельному законодательству Российской Федерации.</w:t>
      </w:r>
    </w:p>
    <w:p w:rsidR="00293CBA" w:rsidRPr="00665BB9" w:rsidRDefault="00293CBA" w:rsidP="0031227B">
      <w:pPr>
        <w:jc w:val="center"/>
        <w:rPr>
          <w:b/>
          <w:bCs/>
        </w:rPr>
      </w:pPr>
    </w:p>
    <w:p w:rsidR="00293CBA" w:rsidRPr="00665BB9" w:rsidRDefault="00293CBA" w:rsidP="0031227B">
      <w:pPr>
        <w:jc w:val="center"/>
      </w:pPr>
      <w:r w:rsidRPr="00665BB9">
        <w:rPr>
          <w:b/>
          <w:bCs/>
        </w:rPr>
        <w:t>6. РАСТОРЖЕНИЕ ДОГОВОРА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6.1.</w:t>
      </w:r>
      <w:r w:rsidRPr="00665BB9">
        <w:t xml:space="preserve"> </w:t>
      </w:r>
      <w:proofErr w:type="gramStart"/>
      <w:r w:rsidRPr="00665BB9">
        <w:t>Договор</w:t>
      </w:r>
      <w:proofErr w:type="gramEnd"/>
      <w:r w:rsidRPr="00665BB9">
        <w:t xml:space="preserve"> может быть расторгнут досрочно по обоюдному согласию «Сторон» с подписанием дополнительного соглашения о расторжении Договора «Арендодателем» и «Арендатором». В данном случае уплаченная сумма арендной платы «Арендатору» не возвращается. При намерении расторгнуть Договор «Сторона» уведомляет об этом письменно за один месяц до предполагаемой даты расторжения Договора.</w:t>
      </w:r>
    </w:p>
    <w:p w:rsidR="00293CBA" w:rsidRPr="006F1614" w:rsidRDefault="00293CBA" w:rsidP="0031227B">
      <w:pPr>
        <w:ind w:firstLine="709"/>
        <w:jc w:val="both"/>
      </w:pPr>
      <w:r w:rsidRPr="00665BB9">
        <w:rPr>
          <w:b/>
          <w:bCs/>
        </w:rPr>
        <w:t>6.2.</w:t>
      </w:r>
      <w:r w:rsidRPr="00665BB9">
        <w:t xml:space="preserve"> В одностороннем порядке досрочно Договор расторгается по основаниям и в порядке, которые предусмотрены Договором и гражданским законодательством.</w:t>
      </w:r>
    </w:p>
    <w:p w:rsidR="00293CBA" w:rsidRPr="006F1614" w:rsidRDefault="00293CBA" w:rsidP="0031227B">
      <w:pPr>
        <w:pStyle w:val="Default"/>
        <w:jc w:val="both"/>
      </w:pPr>
      <w:r w:rsidRPr="006F1614">
        <w:rPr>
          <w:b/>
          <w:bCs/>
        </w:rPr>
        <w:t>6.3.</w:t>
      </w:r>
      <w:r w:rsidRPr="006F1614">
        <w:t xml:space="preserve"> </w:t>
      </w:r>
      <w:proofErr w:type="gramStart"/>
      <w:r w:rsidRPr="006F1614">
        <w:t>В случае расторжения Договора в связи с неисполнением обязательств по Договору со стороны</w:t>
      </w:r>
      <w:proofErr w:type="gramEnd"/>
      <w:r w:rsidRPr="006F1614">
        <w:t xml:space="preserve"> Арендатора, либо отказа от исполнения обязательств по Договору со стороны Арендатора, все понесенные затраты, связанные с освоением Участка, Арендатору со стороны Арендодателя компенсации не подлежат. </w:t>
      </w:r>
    </w:p>
    <w:p w:rsidR="00F0768C" w:rsidRPr="00665BB9" w:rsidRDefault="00F0768C" w:rsidP="0031227B">
      <w:pPr>
        <w:ind w:firstLine="900"/>
        <w:jc w:val="both"/>
      </w:pPr>
    </w:p>
    <w:p w:rsidR="00293CBA" w:rsidRPr="00665BB9" w:rsidRDefault="00293CBA" w:rsidP="0031227B">
      <w:pPr>
        <w:jc w:val="center"/>
      </w:pPr>
      <w:r w:rsidRPr="00665BB9">
        <w:rPr>
          <w:b/>
          <w:bCs/>
        </w:rPr>
        <w:t>7. ПРОЧИЕ УСЛОВИЯ</w:t>
      </w:r>
    </w:p>
    <w:p w:rsidR="00293CBA" w:rsidRDefault="00293CBA" w:rsidP="0031227B">
      <w:pPr>
        <w:tabs>
          <w:tab w:val="left" w:pos="851"/>
        </w:tabs>
        <w:ind w:firstLine="709"/>
        <w:jc w:val="both"/>
      </w:pPr>
      <w:r w:rsidRPr="00985914">
        <w:rPr>
          <w:b/>
          <w:bCs/>
        </w:rPr>
        <w:t>7.1.</w:t>
      </w:r>
      <w:r>
        <w:t>«</w:t>
      </w:r>
      <w:r w:rsidRPr="00985914">
        <w:t>Арендатор</w:t>
      </w:r>
      <w:r>
        <w:t>»</w:t>
      </w:r>
      <w:r w:rsidR="00261DC8">
        <w:t xml:space="preserve"> </w:t>
      </w:r>
      <w:r>
        <w:t>У</w:t>
      </w:r>
      <w:r w:rsidRPr="00985914">
        <w:t>частка не имеет преимущественного права на заключение на новый срок договора аренды земельного участка без проведения торгов.</w:t>
      </w:r>
    </w:p>
    <w:p w:rsidR="00293CBA" w:rsidRPr="00985914" w:rsidRDefault="00293CBA" w:rsidP="0031227B">
      <w:pPr>
        <w:tabs>
          <w:tab w:val="left" w:pos="851"/>
        </w:tabs>
        <w:ind w:firstLine="709"/>
        <w:jc w:val="both"/>
      </w:pPr>
      <w:r w:rsidRPr="006F1614">
        <w:rPr>
          <w:b/>
          <w:bCs/>
        </w:rPr>
        <w:t>7.2.</w:t>
      </w:r>
      <w:r>
        <w:t xml:space="preserve"> Условия Договора могут быть изменены и дополнены только при согласии Сторон в форме дополнительного соглашения, являющегося его неотъемлемой частью и зарегистрированного в установленном порядке.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7.</w:t>
      </w:r>
      <w:r>
        <w:rPr>
          <w:b/>
          <w:bCs/>
        </w:rPr>
        <w:t>3</w:t>
      </w:r>
      <w:r w:rsidRPr="00665BB9">
        <w:rPr>
          <w:b/>
          <w:bCs/>
        </w:rPr>
        <w:t>.</w:t>
      </w:r>
      <w:r w:rsidRPr="00665BB9">
        <w:t xml:space="preserve"> Договор вступает в силу с момента его государственной регистрации. Условия Договора применяются к отношениям, возникшим между «Сторонами» с момента его подписания, но до государственной регистрации.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t>7.4</w:t>
      </w:r>
      <w:r w:rsidRPr="00665BB9">
        <w:rPr>
          <w:b/>
          <w:bCs/>
        </w:rPr>
        <w:t>.</w:t>
      </w:r>
      <w:r w:rsidRPr="00665BB9">
        <w:t xml:space="preserve"> За нарушение условий Договора «Стороны» несут ответственность в соответствии с действующим законодательством.</w:t>
      </w:r>
    </w:p>
    <w:p w:rsidR="00293CBA" w:rsidRPr="00FB7A71" w:rsidRDefault="00293CBA" w:rsidP="0031227B">
      <w:pPr>
        <w:ind w:firstLine="709"/>
        <w:jc w:val="both"/>
      </w:pPr>
      <w:r>
        <w:rPr>
          <w:b/>
          <w:bCs/>
        </w:rPr>
        <w:t>7.5</w:t>
      </w:r>
      <w:r w:rsidRPr="00665BB9">
        <w:rPr>
          <w:b/>
          <w:bCs/>
        </w:rPr>
        <w:t>.</w:t>
      </w:r>
      <w:r w:rsidRPr="00FB7A71">
        <w:t>Стороны пришли к соглашению, что споры, возникающие при исполнении настоящего Договора и не урегулированные в добровольном порядке, в соответствии с п. 7.</w:t>
      </w:r>
      <w:r>
        <w:t>2</w:t>
      </w:r>
      <w:r w:rsidRPr="00FB7A71">
        <w:t xml:space="preserve"> Договора, подлежат рассмотрению в суде по месту нахождения Участка. 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t>7.6</w:t>
      </w:r>
      <w:r w:rsidRPr="00665BB9">
        <w:rPr>
          <w:b/>
          <w:bCs/>
        </w:rPr>
        <w:t xml:space="preserve">. </w:t>
      </w:r>
      <w:r w:rsidRPr="00665BB9">
        <w:t xml:space="preserve">Договор составлен в </w:t>
      </w:r>
      <w:r>
        <w:t>двух</w:t>
      </w:r>
      <w:r w:rsidRPr="00665BB9">
        <w:t xml:space="preserve"> экземплярах, имеющих одинаковую юридическую силу:1 экз. – для «Арендодателя»,1 экз. – для «Арендатора»</w:t>
      </w:r>
      <w:r>
        <w:t>.</w:t>
      </w:r>
    </w:p>
    <w:p w:rsidR="00293CBA" w:rsidRPr="00665BB9" w:rsidRDefault="00293CBA" w:rsidP="0031227B">
      <w:pPr>
        <w:ind w:firstLine="900"/>
        <w:jc w:val="both"/>
      </w:pPr>
    </w:p>
    <w:p w:rsidR="00293CBA" w:rsidRPr="00665BB9" w:rsidRDefault="00293CBA" w:rsidP="0031227B">
      <w:pPr>
        <w:jc w:val="center"/>
        <w:rPr>
          <w:b/>
          <w:bCs/>
        </w:rPr>
      </w:pPr>
      <w:r w:rsidRPr="00665BB9">
        <w:rPr>
          <w:b/>
          <w:bCs/>
        </w:rPr>
        <w:t>8. АДРЕСА И РЕКВИЗИТЫ СТОРОН</w:t>
      </w:r>
    </w:p>
    <w:p w:rsidR="00293CBA" w:rsidRPr="00665BB9" w:rsidRDefault="00293CBA" w:rsidP="0031227B">
      <w:pPr>
        <w:jc w:val="center"/>
        <w:rPr>
          <w:b/>
          <w:bCs/>
        </w:rPr>
      </w:pPr>
    </w:p>
    <w:tbl>
      <w:tblPr>
        <w:tblW w:w="9464" w:type="dxa"/>
        <w:tblInd w:w="2" w:type="dxa"/>
        <w:tblLook w:val="0000"/>
      </w:tblPr>
      <w:tblGrid>
        <w:gridCol w:w="4786"/>
        <w:gridCol w:w="236"/>
        <w:gridCol w:w="4442"/>
      </w:tblGrid>
      <w:tr w:rsidR="00293CBA" w:rsidRPr="00665BB9">
        <w:trPr>
          <w:trHeight w:val="92"/>
        </w:trPr>
        <w:tc>
          <w:tcPr>
            <w:tcW w:w="4786" w:type="dxa"/>
          </w:tcPr>
          <w:p w:rsidR="00293CBA" w:rsidRPr="00665BB9" w:rsidRDefault="00293CBA" w:rsidP="002F1DBA">
            <w:pPr>
              <w:rPr>
                <w:b/>
                <w:bCs/>
              </w:rPr>
            </w:pPr>
            <w:r w:rsidRPr="00665BB9">
              <w:rPr>
                <w:b/>
                <w:bCs/>
              </w:rPr>
              <w:t xml:space="preserve">                   «АРЕНДОДАТЕЛЬ»</w:t>
            </w: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665BB9" w:rsidRDefault="00293CBA" w:rsidP="002F1DBA">
            <w:pPr>
              <w:jc w:val="center"/>
              <w:rPr>
                <w:b/>
                <w:bCs/>
              </w:rPr>
            </w:pPr>
            <w:r w:rsidRPr="00665BB9">
              <w:rPr>
                <w:b/>
                <w:bCs/>
              </w:rPr>
              <w:t>«АРЕНДАТОР»</w:t>
            </w:r>
          </w:p>
        </w:tc>
      </w:tr>
      <w:tr w:rsidR="00293CBA" w:rsidRPr="00665BB9">
        <w:trPr>
          <w:trHeight w:val="558"/>
        </w:trPr>
        <w:tc>
          <w:tcPr>
            <w:tcW w:w="4786" w:type="dxa"/>
          </w:tcPr>
          <w:p w:rsidR="00293CBA" w:rsidRPr="00665BB9" w:rsidRDefault="00293CBA" w:rsidP="009534A6">
            <w:r w:rsidRPr="00665BB9">
              <w:rPr>
                <w:b/>
                <w:bCs/>
              </w:rPr>
              <w:t>Городской округ город Елец Липецкой области</w:t>
            </w:r>
            <w:r>
              <w:rPr>
                <w:b/>
                <w:bCs/>
              </w:rPr>
              <w:t xml:space="preserve"> Российской Федерации   </w:t>
            </w: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701101" w:rsidRDefault="00293CBA" w:rsidP="002F1DBA">
            <w:pPr>
              <w:rPr>
                <w:b/>
                <w:bCs/>
              </w:rPr>
            </w:pPr>
          </w:p>
        </w:tc>
      </w:tr>
      <w:tr w:rsidR="00293CBA" w:rsidRPr="00665BB9">
        <w:trPr>
          <w:trHeight w:val="92"/>
        </w:trPr>
        <w:tc>
          <w:tcPr>
            <w:tcW w:w="4786" w:type="dxa"/>
          </w:tcPr>
          <w:p w:rsidR="00293CBA" w:rsidRPr="00665BB9" w:rsidRDefault="00293CBA" w:rsidP="002F1DBA">
            <w:r w:rsidRPr="00665BB9">
              <w:t>399770, Липецкая область</w:t>
            </w:r>
            <w:r>
              <w:t>,</w:t>
            </w:r>
            <w:r w:rsidRPr="00665BB9">
              <w:t xml:space="preserve"> город Елец,  </w:t>
            </w:r>
          </w:p>
          <w:p w:rsidR="00293CBA" w:rsidRPr="00665BB9" w:rsidRDefault="00293CBA" w:rsidP="002F1DBA">
            <w:r w:rsidRPr="00665BB9">
              <w:t>ул. Октябрьская, 127</w:t>
            </w: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665BB9" w:rsidRDefault="00293CBA" w:rsidP="002F1DBA"/>
        </w:tc>
      </w:tr>
      <w:tr w:rsidR="00293CBA" w:rsidRPr="00665BB9">
        <w:trPr>
          <w:trHeight w:val="1217"/>
        </w:trPr>
        <w:tc>
          <w:tcPr>
            <w:tcW w:w="4786" w:type="dxa"/>
          </w:tcPr>
          <w:p w:rsidR="00293CBA" w:rsidRPr="00C17491" w:rsidRDefault="00293CBA" w:rsidP="002F1DBA">
            <w:pPr>
              <w:shd w:val="clear" w:color="auto" w:fill="FFFFFF"/>
              <w:rPr>
                <w:b/>
                <w:bCs/>
                <w:lang w:eastAsia="ar-SA"/>
              </w:rPr>
            </w:pPr>
            <w:r w:rsidRPr="00C17491">
              <w:rPr>
                <w:b/>
                <w:bCs/>
                <w:lang w:eastAsia="ar-SA"/>
              </w:rPr>
              <w:t>Банк получателя:</w:t>
            </w:r>
          </w:p>
          <w:p w:rsidR="00293CBA" w:rsidRPr="00C17491" w:rsidRDefault="00261DC8" w:rsidP="002F1DBA">
            <w:pPr>
              <w:shd w:val="clear" w:color="auto" w:fill="FFFFFF"/>
              <w:jc w:val="both"/>
              <w:rPr>
                <w:lang w:eastAsia="ar-SA"/>
              </w:rPr>
            </w:pPr>
            <w:r>
              <w:rPr>
                <w:lang w:eastAsia="ar-SA"/>
              </w:rPr>
              <w:t>ОКЦ №1 Волго-Вятского ГУ Банка России</w:t>
            </w:r>
            <w:r w:rsidR="00293CBA" w:rsidRPr="00C17491">
              <w:rPr>
                <w:lang w:eastAsia="ar-SA"/>
              </w:rPr>
              <w:t>//УФК по Липецкой области г</w:t>
            </w:r>
            <w:proofErr w:type="gramStart"/>
            <w:r w:rsidR="00293CBA" w:rsidRPr="00C17491">
              <w:rPr>
                <w:lang w:eastAsia="ar-SA"/>
              </w:rPr>
              <w:t>.Л</w:t>
            </w:r>
            <w:proofErr w:type="gramEnd"/>
            <w:r w:rsidR="00293CBA" w:rsidRPr="00C17491">
              <w:rPr>
                <w:lang w:eastAsia="ar-SA"/>
              </w:rPr>
              <w:t>ипецк</w:t>
            </w:r>
          </w:p>
          <w:p w:rsidR="00293CBA" w:rsidRDefault="00293CBA" w:rsidP="002F1DBA">
            <w:pPr>
              <w:shd w:val="clear" w:color="auto" w:fill="FFFFFF"/>
              <w:jc w:val="both"/>
              <w:rPr>
                <w:lang w:eastAsia="ar-SA"/>
              </w:rPr>
            </w:pPr>
            <w:r w:rsidRPr="00C17491">
              <w:rPr>
                <w:lang w:eastAsia="ar-SA"/>
              </w:rPr>
              <w:t>БИК 0</w:t>
            </w:r>
            <w:r w:rsidR="00261DC8">
              <w:rPr>
                <w:lang w:eastAsia="ar-SA"/>
              </w:rPr>
              <w:t>42202112</w:t>
            </w:r>
            <w:r w:rsidRPr="00C17491">
              <w:rPr>
                <w:lang w:eastAsia="ar-SA"/>
              </w:rPr>
              <w:t xml:space="preserve">, </w:t>
            </w:r>
          </w:p>
          <w:p w:rsidR="00293CBA" w:rsidRPr="00C17491" w:rsidRDefault="00293CBA" w:rsidP="002F1DBA">
            <w:pPr>
              <w:shd w:val="clear" w:color="auto" w:fill="FFFFFF"/>
              <w:jc w:val="both"/>
              <w:rPr>
                <w:lang w:eastAsia="ar-SA"/>
              </w:rPr>
            </w:pPr>
            <w:r w:rsidRPr="00C17491">
              <w:rPr>
                <w:lang w:eastAsia="ar-SA"/>
              </w:rPr>
              <w:t>счет № 40102810945370000</w:t>
            </w:r>
            <w:r w:rsidR="00261DC8">
              <w:rPr>
                <w:lang w:eastAsia="ar-SA"/>
              </w:rPr>
              <w:t>112</w:t>
            </w:r>
          </w:p>
          <w:p w:rsidR="00293CBA" w:rsidRPr="00C17491" w:rsidRDefault="00293CBA" w:rsidP="002F1DBA">
            <w:pPr>
              <w:shd w:val="clear" w:color="auto" w:fill="FFFFFF"/>
              <w:jc w:val="both"/>
              <w:rPr>
                <w:b/>
                <w:bCs/>
                <w:lang w:eastAsia="ar-SA"/>
              </w:rPr>
            </w:pPr>
            <w:r w:rsidRPr="00C17491">
              <w:rPr>
                <w:b/>
                <w:bCs/>
                <w:lang w:eastAsia="ar-SA"/>
              </w:rPr>
              <w:t>Получатель: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Управление Федерального казначейства по Липецкой области (Управление протокола и обеспечения деятельности администрации городского округа город Елец л/с 04463D00620)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ИНН 4821048183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КПП 482101001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Счет № 03100643000000014600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ОКТМО 42715000 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Код бюджетной классификации 60211105012</w:t>
            </w:r>
            <w:r>
              <w:rPr>
                <w:lang w:eastAsia="ar-SA"/>
              </w:rPr>
              <w:t>040000120</w:t>
            </w:r>
          </w:p>
          <w:p w:rsidR="00293CBA" w:rsidRPr="00665BB9" w:rsidRDefault="00293CBA" w:rsidP="002F1DBA">
            <w:pPr>
              <w:pStyle w:val="ConsPlusNonformat"/>
              <w:autoSpaceDE/>
              <w:autoSpaceDN/>
              <w:adjustRightInd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665BB9" w:rsidRDefault="00293CBA" w:rsidP="002F1DBA"/>
        </w:tc>
      </w:tr>
      <w:tr w:rsidR="00293CBA" w:rsidRPr="00665BB9">
        <w:trPr>
          <w:trHeight w:val="886"/>
        </w:trPr>
        <w:tc>
          <w:tcPr>
            <w:tcW w:w="4786" w:type="dxa"/>
          </w:tcPr>
          <w:p w:rsidR="00293CBA" w:rsidRDefault="00293CBA" w:rsidP="002F1DBA">
            <w:pPr>
              <w:pStyle w:val="a6"/>
              <w:rPr>
                <w:sz w:val="24"/>
                <w:szCs w:val="24"/>
              </w:rPr>
            </w:pPr>
          </w:p>
          <w:p w:rsidR="00293CBA" w:rsidRPr="00665BB9" w:rsidRDefault="00293CBA" w:rsidP="002F1DBA">
            <w:pPr>
              <w:pStyle w:val="a6"/>
              <w:rPr>
                <w:sz w:val="24"/>
                <w:szCs w:val="24"/>
              </w:rPr>
            </w:pPr>
            <w:r w:rsidRPr="00665BB9">
              <w:rPr>
                <w:sz w:val="24"/>
                <w:szCs w:val="24"/>
              </w:rPr>
              <w:t xml:space="preserve">_____________________   </w:t>
            </w:r>
          </w:p>
        </w:tc>
        <w:tc>
          <w:tcPr>
            <w:tcW w:w="236" w:type="dxa"/>
          </w:tcPr>
          <w:p w:rsidR="00293CBA" w:rsidRPr="00665BB9" w:rsidRDefault="00293CBA" w:rsidP="009534A6"/>
        </w:tc>
        <w:tc>
          <w:tcPr>
            <w:tcW w:w="4442" w:type="dxa"/>
          </w:tcPr>
          <w:p w:rsidR="00293CBA" w:rsidRDefault="00293CBA" w:rsidP="002F1DBA"/>
          <w:p w:rsidR="00293CBA" w:rsidRPr="00665BB9" w:rsidRDefault="00293CBA" w:rsidP="002F1DBA">
            <w:r>
              <w:t xml:space="preserve">_____________________ </w:t>
            </w:r>
          </w:p>
        </w:tc>
      </w:tr>
    </w:tbl>
    <w:p w:rsidR="00293CBA" w:rsidRDefault="00293CBA" w:rsidP="0031227B"/>
    <w:p w:rsidR="00293CBA" w:rsidRDefault="00293CBA" w:rsidP="002F1DBA">
      <w:pPr>
        <w:pStyle w:val="0"/>
        <w:jc w:val="right"/>
      </w:pPr>
    </w:p>
    <w:p w:rsidR="00293CBA" w:rsidRDefault="00293CBA" w:rsidP="002F1DBA">
      <w:pPr>
        <w:pStyle w:val="0"/>
        <w:jc w:val="right"/>
      </w:pPr>
    </w:p>
    <w:p w:rsidR="00293CBA" w:rsidRDefault="00293CBA" w:rsidP="002F1DBA">
      <w:pPr>
        <w:pStyle w:val="0"/>
        <w:jc w:val="right"/>
      </w:pPr>
    </w:p>
    <w:p w:rsidR="00293CBA" w:rsidRDefault="00293CBA" w:rsidP="002F1DBA">
      <w:pPr>
        <w:pStyle w:val="0"/>
        <w:jc w:val="right"/>
      </w:pPr>
    </w:p>
    <w:p w:rsidR="00CC6C9E" w:rsidRDefault="00CC6C9E" w:rsidP="000B0A9B">
      <w:pPr>
        <w:jc w:val="right"/>
        <w:sectPr w:rsidR="00CC6C9E" w:rsidSect="00CC6C9E">
          <w:headerReference w:type="default" r:id="rId14"/>
          <w:pgSz w:w="11906" w:h="16838"/>
          <w:pgMar w:top="426" w:right="567" w:bottom="1134" w:left="1276" w:header="709" w:footer="709" w:gutter="0"/>
          <w:pgNumType w:start="1"/>
          <w:cols w:space="708"/>
          <w:docGrid w:linePitch="360"/>
        </w:sectPr>
      </w:pPr>
    </w:p>
    <w:p w:rsidR="00293CBA" w:rsidRDefault="00293CBA" w:rsidP="000B0A9B">
      <w:pPr>
        <w:jc w:val="right"/>
      </w:pPr>
      <w:r>
        <w:lastRenderedPageBreak/>
        <w:t>Приложение № 3</w:t>
      </w:r>
    </w:p>
    <w:p w:rsidR="00293CBA" w:rsidRDefault="00293CBA" w:rsidP="000B0A9B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93CBA" w:rsidRDefault="00293CBA" w:rsidP="000B0A9B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93CBA" w:rsidRDefault="00293CBA" w:rsidP="00CC6C9E">
      <w:pPr>
        <w:ind w:firstLine="709"/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93CBA" w:rsidRDefault="00293CBA" w:rsidP="002F1DBA">
      <w:pPr>
        <w:pStyle w:val="0"/>
        <w:jc w:val="right"/>
      </w:pPr>
    </w:p>
    <w:p w:rsidR="00B101CC" w:rsidRDefault="00B101CC" w:rsidP="00B101CC">
      <w:pPr>
        <w:tabs>
          <w:tab w:val="left" w:pos="1152"/>
        </w:tabs>
        <w:jc w:val="center"/>
        <w:rPr>
          <w:lang w:eastAsia="en-US"/>
        </w:rPr>
      </w:pPr>
    </w:p>
    <w:p w:rsidR="00B101CC" w:rsidRDefault="00B101CC" w:rsidP="00B101CC">
      <w:pPr>
        <w:tabs>
          <w:tab w:val="left" w:pos="1152"/>
        </w:tabs>
        <w:jc w:val="center"/>
        <w:rPr>
          <w:lang w:eastAsia="en-US"/>
        </w:rPr>
      </w:pPr>
      <w:r>
        <w:rPr>
          <w:lang w:eastAsia="en-US"/>
        </w:rPr>
        <w:t xml:space="preserve">ЛОТ № </w:t>
      </w:r>
      <w:r w:rsidR="00D35B88">
        <w:rPr>
          <w:lang w:eastAsia="en-US"/>
        </w:rPr>
        <w:t>1</w:t>
      </w:r>
    </w:p>
    <w:p w:rsidR="004731CF" w:rsidRDefault="004731CF" w:rsidP="00D77571">
      <w:pPr>
        <w:tabs>
          <w:tab w:val="left" w:pos="1152"/>
        </w:tabs>
        <w:jc w:val="center"/>
        <w:rPr>
          <w:lang w:eastAsia="en-US"/>
        </w:rPr>
      </w:pPr>
    </w:p>
    <w:p w:rsidR="0081701A" w:rsidRDefault="00452DEE" w:rsidP="00D77571">
      <w:pPr>
        <w:tabs>
          <w:tab w:val="left" w:pos="1152"/>
        </w:tabs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9433560" cy="458352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560" cy="4583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1A" w:rsidRDefault="0081701A" w:rsidP="00D77571">
      <w:pPr>
        <w:tabs>
          <w:tab w:val="left" w:pos="1152"/>
        </w:tabs>
        <w:jc w:val="center"/>
        <w:rPr>
          <w:noProof/>
        </w:rPr>
      </w:pPr>
    </w:p>
    <w:p w:rsidR="00FE71B3" w:rsidRDefault="00FE71B3" w:rsidP="00FE71B3">
      <w:pPr>
        <w:pStyle w:val="a6"/>
        <w:spacing w:before="80"/>
        <w:ind w:left="563" w:firstLine="12848"/>
        <w:rPr>
          <w:i w:val="0"/>
        </w:rPr>
      </w:pPr>
    </w:p>
    <w:p w:rsidR="00FE71B3" w:rsidRDefault="00FE71B3" w:rsidP="00FE71B3">
      <w:pPr>
        <w:pStyle w:val="a6"/>
        <w:spacing w:before="80"/>
        <w:ind w:left="563" w:firstLine="12848"/>
        <w:rPr>
          <w:i w:val="0"/>
        </w:rPr>
      </w:pPr>
    </w:p>
    <w:p w:rsidR="00FE71B3" w:rsidRPr="00FE71B3" w:rsidRDefault="00FE71B3" w:rsidP="00FE71B3">
      <w:pPr>
        <w:pStyle w:val="a6"/>
        <w:spacing w:before="80"/>
        <w:jc w:val="center"/>
        <w:rPr>
          <w:i w:val="0"/>
          <w:sz w:val="24"/>
          <w:szCs w:val="24"/>
        </w:rPr>
      </w:pPr>
      <w:proofErr w:type="gramStart"/>
      <w:r w:rsidRPr="00FE71B3">
        <w:rPr>
          <w:i w:val="0"/>
          <w:sz w:val="24"/>
          <w:szCs w:val="24"/>
        </w:rPr>
        <w:lastRenderedPageBreak/>
        <w:t>Виды разрешенного использования земельных участков и объектов капитального строительства, предельные (минимальные и (или)</w:t>
      </w:r>
      <w:proofErr w:type="gramEnd"/>
    </w:p>
    <w:p w:rsidR="00CF3A21" w:rsidRPr="00CF3A21" w:rsidRDefault="00FE71B3" w:rsidP="00CF3A21">
      <w:pPr>
        <w:pStyle w:val="a6"/>
        <w:spacing w:after="8"/>
        <w:ind w:left="1333" w:hanging="1155"/>
        <w:rPr>
          <w:i w:val="0"/>
        </w:rPr>
      </w:pPr>
      <w:r w:rsidRPr="00CF3A21">
        <w:rPr>
          <w:i w:val="0"/>
          <w:sz w:val="24"/>
          <w:szCs w:val="24"/>
        </w:rPr>
        <w:t xml:space="preserve">максимальные) размеры земельных участков и предельные параметры разрешенного строительства, реконструкции объектов капитального строительства </w:t>
      </w:r>
      <w:r w:rsidR="00CF3A21" w:rsidRPr="00CF3A21">
        <w:rPr>
          <w:i w:val="0"/>
        </w:rPr>
        <w:t>зоны индивидуальной жилой застройки на территории городского исторического ландшафта (ЖИП 5)</w:t>
      </w:r>
    </w:p>
    <w:p w:rsidR="00FE71B3" w:rsidRPr="00CF3A21" w:rsidRDefault="00FE71B3" w:rsidP="00FE71B3">
      <w:pPr>
        <w:pStyle w:val="a6"/>
        <w:spacing w:after="8"/>
        <w:jc w:val="center"/>
        <w:rPr>
          <w:i w:val="0"/>
          <w:sz w:val="24"/>
          <w:szCs w:val="24"/>
        </w:rPr>
      </w:pPr>
    </w:p>
    <w:tbl>
      <w:tblPr>
        <w:tblStyle w:val="TableNormal"/>
        <w:tblW w:w="0" w:type="auto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120"/>
        <w:gridCol w:w="1356"/>
        <w:gridCol w:w="1584"/>
        <w:gridCol w:w="258"/>
        <w:gridCol w:w="1703"/>
        <w:gridCol w:w="645"/>
        <w:gridCol w:w="1280"/>
        <w:gridCol w:w="543"/>
        <w:gridCol w:w="1470"/>
        <w:gridCol w:w="249"/>
        <w:gridCol w:w="1407"/>
        <w:gridCol w:w="85"/>
        <w:gridCol w:w="1657"/>
        <w:gridCol w:w="125"/>
        <w:gridCol w:w="1769"/>
        <w:gridCol w:w="16"/>
      </w:tblGrid>
      <w:tr w:rsidR="00FE71B3" w:rsidTr="00CF3A21">
        <w:trPr>
          <w:trHeight w:val="414"/>
        </w:trPr>
        <w:tc>
          <w:tcPr>
            <w:tcW w:w="656" w:type="dxa"/>
            <w:gridSpan w:val="2"/>
            <w:vMerge w:val="restart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6"/>
              <w:rPr>
                <w:sz w:val="18"/>
                <w:lang w:val="ru-RU"/>
              </w:rPr>
            </w:pPr>
          </w:p>
          <w:p w:rsidR="00FE71B3" w:rsidRDefault="00FE71B3" w:rsidP="00FE71B3">
            <w:pPr>
              <w:pStyle w:val="TableParagraph"/>
              <w:ind w:left="127" w:right="256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544" w:type="dxa"/>
            <w:gridSpan w:val="5"/>
          </w:tcPr>
          <w:p w:rsidR="00FE71B3" w:rsidRPr="00FE71B3" w:rsidRDefault="00FE71B3" w:rsidP="00FE71B3">
            <w:pPr>
              <w:pStyle w:val="TableParagraph"/>
              <w:spacing w:before="105"/>
              <w:ind w:left="414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Виды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использования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земельного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pacing w:val="-2"/>
                <w:sz w:val="18"/>
                <w:lang w:val="ru-RU"/>
              </w:rPr>
              <w:t>участка</w:t>
            </w:r>
          </w:p>
        </w:tc>
        <w:tc>
          <w:tcPr>
            <w:tcW w:w="8601" w:type="dxa"/>
            <w:gridSpan w:val="10"/>
          </w:tcPr>
          <w:p w:rsidR="00FE71B3" w:rsidRPr="00FE71B3" w:rsidRDefault="00FE71B3" w:rsidP="00FE71B3">
            <w:pPr>
              <w:pStyle w:val="TableParagraph"/>
              <w:spacing w:line="206" w:lineRule="exact"/>
              <w:ind w:left="283" w:right="428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Предельные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(минимальные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(или)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максимальные)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размеры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земельных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участков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предельные параметры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строительства,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реконструкции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объектов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капитального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</w:tr>
      <w:tr w:rsidR="00FE71B3" w:rsidTr="00CF3A21">
        <w:trPr>
          <w:trHeight w:val="4157"/>
        </w:trPr>
        <w:tc>
          <w:tcPr>
            <w:tcW w:w="656" w:type="dxa"/>
            <w:gridSpan w:val="2"/>
            <w:vMerge/>
            <w:tcBorders>
              <w:top w:val="nil"/>
            </w:tcBorders>
          </w:tcPr>
          <w:p w:rsidR="00FE71B3" w:rsidRPr="00FE71B3" w:rsidRDefault="00FE71B3" w:rsidP="00FE71B3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54" w:type="dxa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206"/>
              <w:rPr>
                <w:sz w:val="18"/>
                <w:lang w:val="ru-RU"/>
              </w:rPr>
            </w:pPr>
          </w:p>
          <w:p w:rsidR="00FE71B3" w:rsidRDefault="00FE71B3" w:rsidP="00FE71B3">
            <w:pPr>
              <w:pStyle w:val="TableParagraph"/>
              <w:spacing w:before="1"/>
              <w:ind w:left="172" w:firstLine="184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кодовое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обозначение</w:t>
            </w:r>
            <w:proofErr w:type="spellEnd"/>
          </w:p>
        </w:tc>
        <w:tc>
          <w:tcPr>
            <w:tcW w:w="1842" w:type="dxa"/>
            <w:gridSpan w:val="2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spacing w:before="105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наименование</w:t>
            </w:r>
            <w:proofErr w:type="spellEnd"/>
          </w:p>
        </w:tc>
        <w:tc>
          <w:tcPr>
            <w:tcW w:w="2348" w:type="dxa"/>
            <w:gridSpan w:val="2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ind w:left="1" w:right="143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описание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видов </w:t>
            </w:r>
            <w:r w:rsidRPr="00FE71B3">
              <w:rPr>
                <w:b/>
                <w:spacing w:val="-2"/>
                <w:sz w:val="18"/>
                <w:lang w:val="ru-RU"/>
              </w:rPr>
              <w:t>разрешенного использования</w:t>
            </w:r>
          </w:p>
          <w:p w:rsidR="00FE71B3" w:rsidRPr="00FE71B3" w:rsidRDefault="00FE71B3" w:rsidP="00FE71B3">
            <w:pPr>
              <w:pStyle w:val="TableParagraph"/>
              <w:ind w:left="132" w:right="275" w:firstLine="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земельных участков и объектов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капитального </w:t>
            </w:r>
            <w:r w:rsidRPr="00FE71B3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  <w:tc>
          <w:tcPr>
            <w:tcW w:w="1823" w:type="dxa"/>
            <w:gridSpan w:val="2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ind w:left="151" w:right="287" w:hanging="2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FE71B3">
              <w:rPr>
                <w:b/>
                <w:spacing w:val="-2"/>
                <w:sz w:val="18"/>
                <w:lang w:val="ru-RU"/>
              </w:rPr>
              <w:t xml:space="preserve">предельные </w:t>
            </w:r>
            <w:r w:rsidRPr="00FE71B3">
              <w:rPr>
                <w:b/>
                <w:sz w:val="18"/>
                <w:lang w:val="ru-RU"/>
              </w:rPr>
              <w:t>(минимальные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и </w:t>
            </w:r>
            <w:r w:rsidRPr="00FE71B3">
              <w:rPr>
                <w:b/>
                <w:spacing w:val="-2"/>
                <w:sz w:val="18"/>
                <w:lang w:val="ru-RU"/>
              </w:rPr>
              <w:t>(или)</w:t>
            </w:r>
            <w:proofErr w:type="gramEnd"/>
          </w:p>
          <w:p w:rsidR="00FE71B3" w:rsidRPr="00FE71B3" w:rsidRDefault="00FE71B3" w:rsidP="00FE71B3">
            <w:pPr>
              <w:pStyle w:val="TableParagraph"/>
              <w:ind w:left="55" w:right="19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>максимальные) размеры</w:t>
            </w:r>
          </w:p>
          <w:p w:rsidR="00FE71B3" w:rsidRPr="00FE71B3" w:rsidRDefault="00FE71B3" w:rsidP="00FE71B3">
            <w:pPr>
              <w:pStyle w:val="TableParagraph"/>
              <w:ind w:left="201" w:right="338" w:hanging="6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r w:rsidRPr="00FE71B3">
              <w:rPr>
                <w:b/>
                <w:sz w:val="18"/>
                <w:lang w:val="ru-RU"/>
              </w:rPr>
              <w:t>участков,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в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том числе их </w:t>
            </w:r>
            <w:r w:rsidRPr="00FE71B3">
              <w:rPr>
                <w:b/>
                <w:spacing w:val="-2"/>
                <w:sz w:val="18"/>
                <w:lang w:val="ru-RU"/>
              </w:rPr>
              <w:t>площадь</w:t>
            </w:r>
          </w:p>
        </w:tc>
        <w:tc>
          <w:tcPr>
            <w:tcW w:w="1719" w:type="dxa"/>
            <w:gridSpan w:val="2"/>
          </w:tcPr>
          <w:p w:rsidR="00FE71B3" w:rsidRPr="00FE71B3" w:rsidRDefault="00FE71B3" w:rsidP="00FE71B3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минимальные </w:t>
            </w:r>
            <w:r w:rsidRPr="00FE71B3">
              <w:rPr>
                <w:b/>
                <w:sz w:val="18"/>
                <w:lang w:val="ru-RU"/>
              </w:rPr>
              <w:t xml:space="preserve">отступы от </w:t>
            </w:r>
            <w:r w:rsidRPr="00FE71B3">
              <w:rPr>
                <w:b/>
                <w:spacing w:val="-2"/>
                <w:sz w:val="18"/>
                <w:lang w:val="ru-RU"/>
              </w:rPr>
              <w:t>границ</w:t>
            </w:r>
          </w:p>
          <w:p w:rsidR="00FE71B3" w:rsidRPr="00FE71B3" w:rsidRDefault="00FE71B3" w:rsidP="00FE71B3">
            <w:pPr>
              <w:pStyle w:val="TableParagraph"/>
              <w:ind w:left="138" w:right="27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r w:rsidRPr="00FE71B3">
              <w:rPr>
                <w:b/>
                <w:sz w:val="18"/>
                <w:lang w:val="ru-RU"/>
              </w:rPr>
              <w:t>участков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в </w:t>
            </w:r>
            <w:r w:rsidRPr="00FE71B3">
              <w:rPr>
                <w:b/>
                <w:spacing w:val="-2"/>
                <w:sz w:val="18"/>
                <w:lang w:val="ru-RU"/>
              </w:rPr>
              <w:t>целях</w:t>
            </w:r>
          </w:p>
          <w:p w:rsidR="00FE71B3" w:rsidRPr="00FE71B3" w:rsidRDefault="00FE71B3" w:rsidP="00FE71B3">
            <w:pPr>
              <w:pStyle w:val="TableParagraph"/>
              <w:spacing w:before="1"/>
              <w:ind w:left="270" w:right="406" w:hanging="3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определения </w:t>
            </w:r>
            <w:r w:rsidRPr="00FE71B3">
              <w:rPr>
                <w:b/>
                <w:spacing w:val="-4"/>
                <w:sz w:val="18"/>
                <w:lang w:val="ru-RU"/>
              </w:rPr>
              <w:t xml:space="preserve">мест </w:t>
            </w:r>
            <w:r w:rsidRPr="00FE71B3">
              <w:rPr>
                <w:b/>
                <w:spacing w:val="-2"/>
                <w:sz w:val="18"/>
                <w:lang w:val="ru-RU"/>
              </w:rPr>
              <w:t>допустимого размещения зданий, строений,</w:t>
            </w:r>
          </w:p>
          <w:p w:rsidR="00FE71B3" w:rsidRPr="00FE71B3" w:rsidRDefault="00FE71B3" w:rsidP="00FE71B3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сооружений,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за </w:t>
            </w:r>
            <w:r w:rsidRPr="00FE71B3">
              <w:rPr>
                <w:b/>
                <w:spacing w:val="-2"/>
                <w:sz w:val="18"/>
                <w:lang w:val="ru-RU"/>
              </w:rPr>
              <w:t>пределами которых запрещено строительство зданий, строений,</w:t>
            </w:r>
          </w:p>
          <w:p w:rsidR="00FE71B3" w:rsidRDefault="00FE71B3" w:rsidP="00FE71B3">
            <w:pPr>
              <w:pStyle w:val="TableParagraph"/>
              <w:spacing w:line="203" w:lineRule="exact"/>
              <w:ind w:left="140" w:right="278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сооружений</w:t>
            </w:r>
            <w:proofErr w:type="spellEnd"/>
          </w:p>
        </w:tc>
        <w:tc>
          <w:tcPr>
            <w:tcW w:w="1492" w:type="dxa"/>
            <w:gridSpan w:val="2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"/>
              <w:ind w:left="120" w:right="121" w:firstLine="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предельное количество </w:t>
            </w:r>
            <w:r w:rsidRPr="00FE71B3">
              <w:rPr>
                <w:b/>
                <w:sz w:val="18"/>
                <w:lang w:val="ru-RU"/>
              </w:rPr>
              <w:t xml:space="preserve">этажей или </w:t>
            </w:r>
            <w:r w:rsidRPr="00FE71B3">
              <w:rPr>
                <w:b/>
                <w:spacing w:val="-2"/>
                <w:sz w:val="18"/>
                <w:lang w:val="ru-RU"/>
              </w:rPr>
              <w:t xml:space="preserve">предельную </w:t>
            </w:r>
            <w:r w:rsidRPr="00FE71B3">
              <w:rPr>
                <w:b/>
                <w:sz w:val="18"/>
                <w:lang w:val="ru-RU"/>
              </w:rPr>
              <w:t>высоту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зданий, </w:t>
            </w:r>
            <w:r w:rsidRPr="00FE71B3">
              <w:rPr>
                <w:b/>
                <w:spacing w:val="-2"/>
                <w:sz w:val="18"/>
                <w:lang w:val="ru-RU"/>
              </w:rPr>
              <w:t>строений, сооружений</w:t>
            </w:r>
          </w:p>
        </w:tc>
        <w:tc>
          <w:tcPr>
            <w:tcW w:w="1782" w:type="dxa"/>
            <w:gridSpan w:val="2"/>
          </w:tcPr>
          <w:p w:rsidR="00FE71B3" w:rsidRPr="00FE71B3" w:rsidRDefault="00FE71B3" w:rsidP="00FE71B3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максимальный процент </w:t>
            </w:r>
            <w:r w:rsidRPr="00FE71B3">
              <w:rPr>
                <w:b/>
                <w:sz w:val="18"/>
                <w:lang w:val="ru-RU"/>
              </w:rPr>
              <w:t xml:space="preserve">застройки в </w:t>
            </w:r>
            <w:r w:rsidRPr="00FE71B3">
              <w:rPr>
                <w:b/>
                <w:spacing w:val="-2"/>
                <w:sz w:val="18"/>
                <w:lang w:val="ru-RU"/>
              </w:rPr>
              <w:t>границах</w:t>
            </w:r>
          </w:p>
          <w:p w:rsidR="00FE71B3" w:rsidRPr="00FE71B3" w:rsidRDefault="00FE71B3" w:rsidP="00FE71B3">
            <w:pPr>
              <w:pStyle w:val="TableParagraph"/>
              <w:spacing w:before="1"/>
              <w:ind w:left="357" w:right="497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>земельного участка,</w:t>
            </w:r>
          </w:p>
          <w:p w:rsidR="00FE71B3" w:rsidRPr="00FE71B3" w:rsidRDefault="00FE71B3" w:rsidP="00FE71B3">
            <w:pPr>
              <w:pStyle w:val="TableParagraph"/>
              <w:ind w:left="199" w:right="339" w:hanging="1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FE71B3">
              <w:rPr>
                <w:b/>
                <w:spacing w:val="-2"/>
                <w:sz w:val="18"/>
                <w:lang w:val="ru-RU"/>
              </w:rPr>
              <w:t>определяемый</w:t>
            </w:r>
            <w:proofErr w:type="gramEnd"/>
            <w:r w:rsidRPr="00FE71B3">
              <w:rPr>
                <w:b/>
                <w:spacing w:val="-2"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как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отношение </w:t>
            </w:r>
            <w:r w:rsidRPr="00FE71B3">
              <w:rPr>
                <w:b/>
                <w:spacing w:val="-2"/>
                <w:sz w:val="18"/>
                <w:lang w:val="ru-RU"/>
              </w:rPr>
              <w:t>суммарной площади</w:t>
            </w:r>
          </w:p>
          <w:p w:rsidR="00FE71B3" w:rsidRPr="00FE71B3" w:rsidRDefault="00FE71B3" w:rsidP="00FE71B3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земельного </w:t>
            </w:r>
            <w:r w:rsidRPr="00FE71B3">
              <w:rPr>
                <w:b/>
                <w:sz w:val="18"/>
                <w:lang w:val="ru-RU"/>
              </w:rPr>
              <w:t>участка,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которая может быть застроена, ко всей площади</w:t>
            </w:r>
          </w:p>
          <w:p w:rsidR="00FE71B3" w:rsidRDefault="00FE71B3" w:rsidP="00FE71B3">
            <w:pPr>
              <w:pStyle w:val="TableParagraph"/>
              <w:spacing w:line="242" w:lineRule="auto"/>
              <w:ind w:left="357" w:right="497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земельного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участка</w:t>
            </w:r>
            <w:proofErr w:type="spellEnd"/>
          </w:p>
        </w:tc>
        <w:tc>
          <w:tcPr>
            <w:tcW w:w="1785" w:type="dxa"/>
            <w:gridSpan w:val="2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FE71B3" w:rsidRPr="00FE71B3" w:rsidRDefault="00FE71B3" w:rsidP="00924265">
            <w:pPr>
              <w:pStyle w:val="TableParagraph"/>
              <w:ind w:left="135" w:right="9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4"/>
                <w:sz w:val="18"/>
                <w:lang w:val="ru-RU"/>
              </w:rPr>
              <w:t xml:space="preserve">иные </w:t>
            </w:r>
            <w:r w:rsidRPr="00FE71B3">
              <w:rPr>
                <w:b/>
                <w:spacing w:val="-2"/>
                <w:sz w:val="18"/>
                <w:lang w:val="ru-RU"/>
              </w:rPr>
              <w:t>предельные параметры разрешенного строительства, реконструкции</w:t>
            </w:r>
          </w:p>
          <w:p w:rsidR="00FE71B3" w:rsidRDefault="00FE71B3" w:rsidP="00924265">
            <w:pPr>
              <w:pStyle w:val="TableParagraph"/>
              <w:ind w:left="135" w:right="91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объектов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капитального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строительства</w:t>
            </w:r>
            <w:proofErr w:type="spellEnd"/>
          </w:p>
        </w:tc>
      </w:tr>
      <w:tr w:rsidR="00FE71B3" w:rsidTr="00CF3A21">
        <w:trPr>
          <w:trHeight w:val="205"/>
        </w:trPr>
        <w:tc>
          <w:tcPr>
            <w:tcW w:w="656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left="47" w:right="4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1</w:t>
            </w:r>
          </w:p>
        </w:tc>
        <w:tc>
          <w:tcPr>
            <w:tcW w:w="1354" w:type="dxa"/>
          </w:tcPr>
          <w:p w:rsidR="00FE71B3" w:rsidRDefault="00FE71B3" w:rsidP="00FE71B3">
            <w:pPr>
              <w:pStyle w:val="TableParagraph"/>
              <w:spacing w:line="186" w:lineRule="exact"/>
              <w:ind w:left="28" w:right="2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2</w:t>
            </w:r>
          </w:p>
        </w:tc>
        <w:tc>
          <w:tcPr>
            <w:tcW w:w="1842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left="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3</w:t>
            </w:r>
          </w:p>
        </w:tc>
        <w:tc>
          <w:tcPr>
            <w:tcW w:w="2348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right="14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4</w:t>
            </w:r>
          </w:p>
        </w:tc>
        <w:tc>
          <w:tcPr>
            <w:tcW w:w="1823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left="54" w:right="19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5</w:t>
            </w:r>
          </w:p>
        </w:tc>
        <w:tc>
          <w:tcPr>
            <w:tcW w:w="1719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left="138" w:right="278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6</w:t>
            </w:r>
          </w:p>
        </w:tc>
        <w:tc>
          <w:tcPr>
            <w:tcW w:w="1492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right="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7</w:t>
            </w:r>
          </w:p>
        </w:tc>
        <w:tc>
          <w:tcPr>
            <w:tcW w:w="1782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right="139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8</w:t>
            </w:r>
          </w:p>
        </w:tc>
        <w:tc>
          <w:tcPr>
            <w:tcW w:w="1785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right="14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9</w:t>
            </w:r>
          </w:p>
        </w:tc>
      </w:tr>
      <w:tr w:rsidR="00FE71B3" w:rsidTr="00CF3A21">
        <w:trPr>
          <w:trHeight w:val="208"/>
        </w:trPr>
        <w:tc>
          <w:tcPr>
            <w:tcW w:w="656" w:type="dxa"/>
            <w:gridSpan w:val="2"/>
          </w:tcPr>
          <w:p w:rsidR="00FE71B3" w:rsidRDefault="00FE71B3" w:rsidP="00FE71B3">
            <w:pPr>
              <w:pStyle w:val="TableParagraph"/>
              <w:spacing w:line="188" w:lineRule="exact"/>
              <w:ind w:left="129"/>
              <w:rPr>
                <w:sz w:val="18"/>
              </w:rPr>
            </w:pPr>
            <w:r>
              <w:rPr>
                <w:spacing w:val="-5"/>
                <w:sz w:val="18"/>
              </w:rPr>
              <w:t>I.</w:t>
            </w:r>
          </w:p>
        </w:tc>
        <w:tc>
          <w:tcPr>
            <w:tcW w:w="14145" w:type="dxa"/>
            <w:gridSpan w:val="15"/>
          </w:tcPr>
          <w:p w:rsidR="00FE71B3" w:rsidRDefault="00FE71B3" w:rsidP="00FE71B3">
            <w:pPr>
              <w:pStyle w:val="TableParagraph"/>
              <w:spacing w:line="188" w:lineRule="exact"/>
              <w:ind w:left="34" w:right="143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Основные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виды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разрешенного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использования</w:t>
            </w:r>
            <w:proofErr w:type="spellEnd"/>
          </w:p>
        </w:tc>
      </w:tr>
      <w:tr w:rsidR="00CF3A21" w:rsidTr="00CF3A21">
        <w:trPr>
          <w:gridAfter w:val="1"/>
          <w:wAfter w:w="14" w:type="dxa"/>
          <w:trHeight w:val="3105"/>
        </w:trPr>
        <w:tc>
          <w:tcPr>
            <w:tcW w:w="536" w:type="dxa"/>
          </w:tcPr>
          <w:p w:rsidR="00CF3A21" w:rsidRDefault="00CF3A21" w:rsidP="00CF3A21">
            <w:pPr>
              <w:pStyle w:val="TableParagraph"/>
              <w:spacing w:line="202" w:lineRule="exact"/>
              <w:ind w:right="252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4.</w:t>
            </w:r>
          </w:p>
        </w:tc>
        <w:tc>
          <w:tcPr>
            <w:tcW w:w="1476" w:type="dxa"/>
            <w:gridSpan w:val="2"/>
          </w:tcPr>
          <w:p w:rsidR="00CF3A21" w:rsidRDefault="00CF3A21" w:rsidP="00CF3A21">
            <w:pPr>
              <w:pStyle w:val="TableParagraph"/>
              <w:spacing w:line="202" w:lineRule="exact"/>
              <w:ind w:left="9" w:right="2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3.3</w:t>
            </w:r>
          </w:p>
        </w:tc>
        <w:tc>
          <w:tcPr>
            <w:tcW w:w="1584" w:type="dxa"/>
          </w:tcPr>
          <w:p w:rsidR="00CF3A21" w:rsidRDefault="00CF3A21" w:rsidP="00CF3A21">
            <w:pPr>
              <w:pStyle w:val="TableParagraph"/>
              <w:spacing w:line="202" w:lineRule="exact"/>
              <w:ind w:left="107"/>
              <w:rPr>
                <w:sz w:val="18"/>
              </w:rPr>
            </w:pPr>
            <w:r>
              <w:rPr>
                <w:spacing w:val="-2"/>
                <w:sz w:val="18"/>
              </w:rPr>
              <w:t>Бытовое</w:t>
            </w:r>
          </w:p>
          <w:p w:rsidR="00CF3A21" w:rsidRDefault="00CF3A21" w:rsidP="00CF3A21">
            <w:pPr>
              <w:pStyle w:val="TableParagraph"/>
              <w:spacing w:line="207" w:lineRule="exact"/>
              <w:ind w:left="107"/>
              <w:rPr>
                <w:sz w:val="18"/>
              </w:rPr>
            </w:pPr>
            <w:r>
              <w:rPr>
                <w:spacing w:val="-2"/>
                <w:sz w:val="18"/>
              </w:rPr>
              <w:t>обслуживание</w:t>
            </w:r>
          </w:p>
        </w:tc>
        <w:tc>
          <w:tcPr>
            <w:tcW w:w="1961" w:type="dxa"/>
            <w:gridSpan w:val="2"/>
          </w:tcPr>
          <w:p w:rsidR="00CF3A21" w:rsidRPr="00946A2E" w:rsidRDefault="00CF3A21" w:rsidP="00CF3A21">
            <w:pPr>
              <w:pStyle w:val="TableParagraph"/>
              <w:ind w:left="107" w:right="278"/>
              <w:rPr>
                <w:sz w:val="18"/>
                <w:lang w:val="ru-RU"/>
              </w:rPr>
            </w:pPr>
            <w:r w:rsidRPr="00946A2E">
              <w:rPr>
                <w:spacing w:val="-2"/>
                <w:sz w:val="18"/>
                <w:lang w:val="ru-RU"/>
              </w:rPr>
              <w:t>Размещение объектов капитального строительства,</w:t>
            </w:r>
          </w:p>
          <w:p w:rsidR="00CF3A21" w:rsidRPr="00946A2E" w:rsidRDefault="00CF3A21" w:rsidP="00CF3A21">
            <w:pPr>
              <w:pStyle w:val="TableParagraph"/>
              <w:ind w:left="107" w:right="367"/>
              <w:rPr>
                <w:sz w:val="18"/>
                <w:lang w:val="ru-RU"/>
              </w:rPr>
            </w:pPr>
            <w:proofErr w:type="gramStart"/>
            <w:r w:rsidRPr="00946A2E">
              <w:rPr>
                <w:spacing w:val="-2"/>
                <w:sz w:val="18"/>
                <w:lang w:val="ru-RU"/>
              </w:rPr>
              <w:t>предназначенных</w:t>
            </w:r>
            <w:proofErr w:type="gramEnd"/>
            <w:r w:rsidRPr="00946A2E">
              <w:rPr>
                <w:spacing w:val="-2"/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>для оказания</w:t>
            </w:r>
          </w:p>
          <w:p w:rsidR="00CF3A21" w:rsidRPr="00CF3A21" w:rsidRDefault="00CF3A21" w:rsidP="00CF3A21">
            <w:pPr>
              <w:pStyle w:val="TableParagraph"/>
              <w:ind w:left="107" w:right="675"/>
              <w:rPr>
                <w:sz w:val="18"/>
                <w:lang w:val="ru-RU"/>
              </w:rPr>
            </w:pPr>
            <w:r w:rsidRPr="00CF3A21">
              <w:rPr>
                <w:sz w:val="18"/>
                <w:lang w:val="ru-RU"/>
              </w:rPr>
              <w:t>населению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 xml:space="preserve">или </w:t>
            </w:r>
            <w:r w:rsidRPr="00CF3A21">
              <w:rPr>
                <w:spacing w:val="-2"/>
                <w:sz w:val="18"/>
                <w:lang w:val="ru-RU"/>
              </w:rPr>
              <w:t xml:space="preserve">организациям </w:t>
            </w:r>
            <w:r w:rsidRPr="00CF3A21">
              <w:rPr>
                <w:sz w:val="18"/>
                <w:lang w:val="ru-RU"/>
              </w:rPr>
              <w:t>бытовых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>услуг</w:t>
            </w:r>
          </w:p>
          <w:p w:rsidR="00CF3A21" w:rsidRPr="00CF3A21" w:rsidRDefault="00CF3A21" w:rsidP="00CF3A21">
            <w:pPr>
              <w:pStyle w:val="TableParagraph"/>
              <w:ind w:left="107" w:right="240"/>
              <w:rPr>
                <w:sz w:val="18"/>
                <w:lang w:val="ru-RU"/>
              </w:rPr>
            </w:pPr>
            <w:proofErr w:type="gramStart"/>
            <w:r w:rsidRPr="00CF3A21">
              <w:rPr>
                <w:sz w:val="18"/>
                <w:lang w:val="ru-RU"/>
              </w:rPr>
              <w:t>(мастерски</w:t>
            </w:r>
            <w:r>
              <w:rPr>
                <w:sz w:val="18"/>
                <w:lang w:val="ru-RU"/>
              </w:rPr>
              <w:t xml:space="preserve"> </w:t>
            </w:r>
            <w:proofErr w:type="spellStart"/>
            <w:r w:rsidRPr="00CF3A21">
              <w:rPr>
                <w:sz w:val="18"/>
                <w:lang w:val="ru-RU"/>
              </w:rPr>
              <w:t>емелкого</w:t>
            </w:r>
            <w:proofErr w:type="spellEnd"/>
            <w:r w:rsidRPr="00CF3A21">
              <w:rPr>
                <w:sz w:val="18"/>
                <w:lang w:val="ru-RU"/>
              </w:rPr>
              <w:t xml:space="preserve"> ремонта, ателье,</w:t>
            </w:r>
            <w:proofErr w:type="gramEnd"/>
          </w:p>
          <w:p w:rsidR="00CF3A21" w:rsidRPr="00946A2E" w:rsidRDefault="00CF3A21" w:rsidP="00CF3A21">
            <w:pPr>
              <w:pStyle w:val="TableParagraph"/>
              <w:spacing w:line="207" w:lineRule="exact"/>
              <w:ind w:left="107"/>
              <w:rPr>
                <w:sz w:val="18"/>
                <w:lang w:val="ru-RU"/>
              </w:rPr>
            </w:pPr>
            <w:r w:rsidRPr="00946A2E">
              <w:rPr>
                <w:spacing w:val="-2"/>
                <w:sz w:val="18"/>
                <w:lang w:val="ru-RU"/>
              </w:rPr>
              <w:t>бани,</w:t>
            </w:r>
          </w:p>
          <w:p w:rsidR="00CF3A21" w:rsidRDefault="00CF3A21" w:rsidP="00CF3A21">
            <w:pPr>
              <w:pStyle w:val="TableParagraph"/>
              <w:ind w:left="107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парикмахерские</w:t>
            </w:r>
            <w:proofErr w:type="spellEnd"/>
            <w:r>
              <w:rPr>
                <w:spacing w:val="-2"/>
                <w:sz w:val="18"/>
              </w:rPr>
              <w:t xml:space="preserve">, </w:t>
            </w:r>
            <w:proofErr w:type="spellStart"/>
            <w:r>
              <w:rPr>
                <w:spacing w:val="-2"/>
                <w:sz w:val="18"/>
              </w:rPr>
              <w:t>прачечные</w:t>
            </w:r>
            <w:proofErr w:type="spellEnd"/>
            <w:r>
              <w:rPr>
                <w:spacing w:val="-2"/>
                <w:sz w:val="18"/>
              </w:rPr>
              <w:t>,</w:t>
            </w:r>
          </w:p>
          <w:p w:rsidR="00CF3A21" w:rsidRDefault="00CF3A21" w:rsidP="00CF3A21">
            <w:pPr>
              <w:pStyle w:val="TableParagraph"/>
              <w:spacing w:line="192" w:lineRule="exact"/>
              <w:ind w:left="107"/>
              <w:rPr>
                <w:sz w:val="18"/>
              </w:rPr>
            </w:pPr>
            <w:r>
              <w:rPr>
                <w:spacing w:val="-2"/>
                <w:sz w:val="18"/>
              </w:rPr>
              <w:t>химчистки,</w:t>
            </w:r>
          </w:p>
        </w:tc>
        <w:tc>
          <w:tcPr>
            <w:tcW w:w="1925" w:type="dxa"/>
            <w:gridSpan w:val="2"/>
          </w:tcPr>
          <w:p w:rsidR="00CF3A21" w:rsidRDefault="00CF3A21" w:rsidP="00CF3A21">
            <w:pPr>
              <w:pStyle w:val="TableParagraph"/>
              <w:ind w:left="107"/>
              <w:rPr>
                <w:sz w:val="18"/>
              </w:rPr>
            </w:pPr>
            <w:r>
              <w:rPr>
                <w:sz w:val="18"/>
              </w:rPr>
              <w:t xml:space="preserve">Не подлежат </w:t>
            </w:r>
            <w:r>
              <w:rPr>
                <w:spacing w:val="-2"/>
                <w:sz w:val="18"/>
              </w:rPr>
              <w:t>установлению</w:t>
            </w:r>
          </w:p>
        </w:tc>
        <w:tc>
          <w:tcPr>
            <w:tcW w:w="2013" w:type="dxa"/>
            <w:gridSpan w:val="2"/>
          </w:tcPr>
          <w:p w:rsidR="00CF3A21" w:rsidRDefault="00CF3A21" w:rsidP="00CF3A21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 xml:space="preserve">Не подлежат </w:t>
            </w:r>
            <w:r>
              <w:rPr>
                <w:spacing w:val="-2"/>
                <w:sz w:val="18"/>
              </w:rPr>
              <w:t>установлению</w:t>
            </w:r>
          </w:p>
        </w:tc>
        <w:tc>
          <w:tcPr>
            <w:tcW w:w="1656" w:type="dxa"/>
            <w:gridSpan w:val="2"/>
          </w:tcPr>
          <w:p w:rsidR="00CF3A21" w:rsidRPr="00CF3A21" w:rsidRDefault="00CF3A21" w:rsidP="00CF3A21">
            <w:pPr>
              <w:pStyle w:val="TableParagraph"/>
              <w:numPr>
                <w:ilvl w:val="0"/>
                <w:numId w:val="35"/>
              </w:numPr>
              <w:tabs>
                <w:tab w:val="left" w:pos="271"/>
              </w:tabs>
              <w:ind w:right="197" w:firstLine="0"/>
              <w:rPr>
                <w:sz w:val="18"/>
                <w:lang w:val="ru-RU"/>
              </w:rPr>
            </w:pPr>
            <w:proofErr w:type="gramStart"/>
            <w:r w:rsidRPr="00CF3A21">
              <w:rPr>
                <w:spacing w:val="-2"/>
                <w:sz w:val="18"/>
                <w:lang w:val="ru-RU"/>
              </w:rPr>
              <w:t>Максимальная</w:t>
            </w:r>
            <w:proofErr w:type="gramEnd"/>
            <w:r w:rsidRPr="00CF3A21">
              <w:rPr>
                <w:spacing w:val="-2"/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>высот</w:t>
            </w:r>
            <w:r>
              <w:rPr>
                <w:sz w:val="18"/>
                <w:lang w:val="ru-RU"/>
              </w:rPr>
              <w:t xml:space="preserve"> </w:t>
            </w:r>
            <w:proofErr w:type="spellStart"/>
            <w:r w:rsidRPr="00CF3A21">
              <w:rPr>
                <w:sz w:val="18"/>
                <w:lang w:val="ru-RU"/>
              </w:rPr>
              <w:t>аздания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 xml:space="preserve">от </w:t>
            </w:r>
            <w:r w:rsidRPr="00CF3A21">
              <w:rPr>
                <w:spacing w:val="-2"/>
                <w:sz w:val="18"/>
                <w:lang w:val="ru-RU"/>
              </w:rPr>
              <w:t xml:space="preserve">поверхности </w:t>
            </w:r>
            <w:r w:rsidRPr="00CF3A21">
              <w:rPr>
                <w:sz w:val="18"/>
                <w:lang w:val="ru-RU"/>
              </w:rPr>
              <w:t>земли до</w:t>
            </w:r>
          </w:p>
          <w:p w:rsidR="00CF3A21" w:rsidRPr="00946A2E" w:rsidRDefault="00CF3A21" w:rsidP="00CF3A21">
            <w:pPr>
              <w:pStyle w:val="TableParagraph"/>
              <w:ind w:left="135" w:right="127"/>
              <w:rPr>
                <w:sz w:val="18"/>
                <w:lang w:val="ru-RU"/>
              </w:rPr>
            </w:pPr>
            <w:r w:rsidRPr="00946A2E">
              <w:rPr>
                <w:spacing w:val="-2"/>
                <w:sz w:val="18"/>
                <w:lang w:val="ru-RU"/>
              </w:rPr>
              <w:t xml:space="preserve">венчающего </w:t>
            </w:r>
            <w:r w:rsidRPr="00946A2E">
              <w:rPr>
                <w:sz w:val="18"/>
                <w:lang w:val="ru-RU"/>
              </w:rPr>
              <w:t>конька скатной кровлинеболее</w:t>
            </w:r>
            <w:proofErr w:type="gramStart"/>
            <w:r w:rsidRPr="00946A2E">
              <w:rPr>
                <w:sz w:val="18"/>
                <w:lang w:val="ru-RU"/>
              </w:rPr>
              <w:t>7</w:t>
            </w:r>
            <w:proofErr w:type="gramEnd"/>
            <w:r w:rsidRPr="00946A2E">
              <w:rPr>
                <w:sz w:val="18"/>
                <w:lang w:val="ru-RU"/>
              </w:rPr>
              <w:t xml:space="preserve"> </w:t>
            </w:r>
            <w:r w:rsidRPr="00946A2E">
              <w:rPr>
                <w:spacing w:val="-6"/>
                <w:sz w:val="18"/>
                <w:lang w:val="ru-RU"/>
              </w:rPr>
              <w:t>м.</w:t>
            </w:r>
          </w:p>
          <w:p w:rsidR="00CF3A21" w:rsidRPr="00946A2E" w:rsidRDefault="00CF3A21" w:rsidP="00CF3A21">
            <w:pPr>
              <w:pStyle w:val="TableParagraph"/>
              <w:numPr>
                <w:ilvl w:val="0"/>
                <w:numId w:val="35"/>
              </w:numPr>
              <w:tabs>
                <w:tab w:val="left" w:pos="271"/>
              </w:tabs>
              <w:ind w:right="203" w:firstLine="0"/>
              <w:rPr>
                <w:sz w:val="18"/>
                <w:lang w:val="ru-RU"/>
              </w:rPr>
            </w:pPr>
            <w:proofErr w:type="spellStart"/>
            <w:proofErr w:type="gramStart"/>
            <w:r w:rsidRPr="00946A2E">
              <w:rPr>
                <w:spacing w:val="-2"/>
                <w:sz w:val="18"/>
                <w:lang w:val="ru-RU"/>
              </w:rPr>
              <w:t>Вспомогательн</w:t>
            </w:r>
            <w:proofErr w:type="spellEnd"/>
            <w:r w:rsidRPr="00946A2E">
              <w:rPr>
                <w:spacing w:val="-2"/>
                <w:sz w:val="18"/>
                <w:lang w:val="ru-RU"/>
              </w:rPr>
              <w:t xml:space="preserve"> </w:t>
            </w:r>
            <w:proofErr w:type="spellStart"/>
            <w:r w:rsidRPr="00946A2E">
              <w:rPr>
                <w:sz w:val="18"/>
                <w:lang w:val="ru-RU"/>
              </w:rPr>
              <w:t>ые</w:t>
            </w:r>
            <w:proofErr w:type="spellEnd"/>
            <w:proofErr w:type="gramEnd"/>
            <w:r w:rsidRPr="00946A2E">
              <w:rPr>
                <w:sz w:val="18"/>
                <w:lang w:val="ru-RU"/>
              </w:rPr>
              <w:t xml:space="preserve"> постройки высотой от </w:t>
            </w:r>
            <w:r w:rsidRPr="00946A2E">
              <w:rPr>
                <w:spacing w:val="-2"/>
                <w:sz w:val="18"/>
                <w:lang w:val="ru-RU"/>
              </w:rPr>
              <w:t xml:space="preserve">поверхности </w:t>
            </w:r>
            <w:r w:rsidRPr="00946A2E">
              <w:rPr>
                <w:sz w:val="18"/>
                <w:lang w:val="ru-RU"/>
              </w:rPr>
              <w:t>земли до</w:t>
            </w:r>
          </w:p>
          <w:p w:rsidR="00CF3A21" w:rsidRDefault="00CF3A21" w:rsidP="00CF3A21">
            <w:pPr>
              <w:pStyle w:val="TableParagraph"/>
              <w:spacing w:line="206" w:lineRule="exact"/>
              <w:ind w:left="135" w:right="326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венчающего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конька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скатной</w:t>
            </w:r>
            <w:proofErr w:type="spellEnd"/>
          </w:p>
        </w:tc>
        <w:tc>
          <w:tcPr>
            <w:tcW w:w="1742" w:type="dxa"/>
            <w:gridSpan w:val="2"/>
          </w:tcPr>
          <w:p w:rsidR="00CF3A21" w:rsidRPr="00CF3A21" w:rsidRDefault="00CF3A21" w:rsidP="00CF3A21">
            <w:pPr>
              <w:pStyle w:val="TableParagraph"/>
              <w:ind w:left="111" w:right="432"/>
              <w:rPr>
                <w:sz w:val="18"/>
                <w:lang w:val="ru-RU"/>
              </w:rPr>
            </w:pPr>
            <w:r w:rsidRPr="00CF3A21">
              <w:rPr>
                <w:spacing w:val="-2"/>
                <w:sz w:val="18"/>
                <w:lang w:val="ru-RU"/>
              </w:rPr>
              <w:t xml:space="preserve">Максимальный процент </w:t>
            </w:r>
            <w:r w:rsidRPr="00CF3A21">
              <w:rPr>
                <w:sz w:val="18"/>
                <w:lang w:val="ru-RU"/>
              </w:rPr>
              <w:t>застройки в зависимости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 xml:space="preserve">от </w:t>
            </w:r>
            <w:r w:rsidRPr="00CF3A21">
              <w:rPr>
                <w:spacing w:val="-2"/>
                <w:sz w:val="18"/>
                <w:lang w:val="ru-RU"/>
              </w:rPr>
              <w:t>площади земельного участка:</w:t>
            </w:r>
          </w:p>
          <w:p w:rsidR="00CF3A21" w:rsidRPr="00946A2E" w:rsidRDefault="00CF3A21" w:rsidP="00CF3A21">
            <w:pPr>
              <w:pStyle w:val="TableParagraph"/>
              <w:ind w:left="111" w:right="74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до 0,03 га – не нормируется; от 0,03 га до 0,06 га (включительно)– 50%;от</w:t>
            </w:r>
            <w:proofErr w:type="gramStart"/>
            <w:r w:rsidRPr="00946A2E">
              <w:rPr>
                <w:sz w:val="18"/>
                <w:lang w:val="ru-RU"/>
              </w:rPr>
              <w:t>0</w:t>
            </w:r>
            <w:proofErr w:type="gramEnd"/>
            <w:r w:rsidRPr="00946A2E">
              <w:rPr>
                <w:sz w:val="18"/>
                <w:lang w:val="ru-RU"/>
              </w:rPr>
              <w:t>,06га</w:t>
            </w:r>
            <w:r w:rsidRPr="00946A2E">
              <w:rPr>
                <w:spacing w:val="-5"/>
                <w:sz w:val="18"/>
                <w:lang w:val="ru-RU"/>
              </w:rPr>
              <w:t>до</w:t>
            </w:r>
          </w:p>
          <w:p w:rsidR="00CF3A21" w:rsidRDefault="00CF3A21" w:rsidP="00CF3A21">
            <w:pPr>
              <w:pStyle w:val="TableParagraph"/>
              <w:spacing w:line="206" w:lineRule="exact"/>
              <w:ind w:left="111"/>
              <w:rPr>
                <w:sz w:val="18"/>
              </w:rPr>
            </w:pPr>
            <w:r>
              <w:rPr>
                <w:sz w:val="18"/>
              </w:rPr>
              <w:t xml:space="preserve">0,1 </w:t>
            </w:r>
            <w:proofErr w:type="spellStart"/>
            <w:r>
              <w:rPr>
                <w:spacing w:val="-5"/>
                <w:sz w:val="18"/>
              </w:rPr>
              <w:t>га</w:t>
            </w:r>
            <w:proofErr w:type="spellEnd"/>
          </w:p>
          <w:p w:rsidR="00CF3A21" w:rsidRDefault="00CF3A21" w:rsidP="00CF3A21">
            <w:pPr>
              <w:pStyle w:val="TableParagraph"/>
              <w:spacing w:line="206" w:lineRule="exact"/>
              <w:ind w:left="111" w:right="257"/>
              <w:rPr>
                <w:sz w:val="18"/>
              </w:rPr>
            </w:pPr>
            <w:r>
              <w:rPr>
                <w:sz w:val="18"/>
              </w:rPr>
              <w:t xml:space="preserve">(включительно)– 40%,более0,1 </w:t>
            </w:r>
            <w:r>
              <w:rPr>
                <w:spacing w:val="-5"/>
                <w:sz w:val="18"/>
              </w:rPr>
              <w:t>га</w:t>
            </w:r>
          </w:p>
        </w:tc>
        <w:tc>
          <w:tcPr>
            <w:tcW w:w="1894" w:type="dxa"/>
            <w:gridSpan w:val="2"/>
          </w:tcPr>
          <w:p w:rsidR="00CF3A21" w:rsidRDefault="00CF3A21" w:rsidP="00CF3A21">
            <w:pPr>
              <w:pStyle w:val="TableParagraph"/>
              <w:numPr>
                <w:ilvl w:val="0"/>
                <w:numId w:val="34"/>
              </w:numPr>
              <w:tabs>
                <w:tab w:val="left" w:pos="317"/>
              </w:tabs>
              <w:ind w:right="248" w:firstLine="0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Максимальная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высота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ограждений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земельных</w:t>
            </w:r>
            <w:proofErr w:type="spellEnd"/>
          </w:p>
          <w:p w:rsidR="00CF3A21" w:rsidRPr="00CF3A21" w:rsidRDefault="00CF3A21" w:rsidP="00CF3A21">
            <w:pPr>
              <w:pStyle w:val="TableParagraph"/>
              <w:ind w:left="136" w:right="281"/>
              <w:rPr>
                <w:sz w:val="18"/>
                <w:lang w:val="ru-RU"/>
              </w:rPr>
            </w:pPr>
            <w:r w:rsidRPr="00CF3A21">
              <w:rPr>
                <w:sz w:val="18"/>
                <w:lang w:val="ru-RU"/>
              </w:rPr>
              <w:t>участков по красной линии – 1,8м</w:t>
            </w:r>
            <w:proofErr w:type="gramStart"/>
            <w:r w:rsidRPr="00CF3A21">
              <w:rPr>
                <w:sz w:val="18"/>
                <w:lang w:val="ru-RU"/>
              </w:rPr>
              <w:t>.О</w:t>
            </w:r>
            <w:proofErr w:type="gramEnd"/>
            <w:r w:rsidRPr="00CF3A21">
              <w:rPr>
                <w:sz w:val="18"/>
                <w:lang w:val="ru-RU"/>
              </w:rPr>
              <w:t>граждения, ворота, калитки должны быть выполнены в традиционных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 xml:space="preserve">для </w:t>
            </w:r>
            <w:r w:rsidRPr="00CF3A21">
              <w:rPr>
                <w:spacing w:val="-2"/>
                <w:sz w:val="18"/>
                <w:lang w:val="ru-RU"/>
              </w:rPr>
              <w:t xml:space="preserve">исторической </w:t>
            </w:r>
            <w:r w:rsidRPr="00CF3A21">
              <w:rPr>
                <w:sz w:val="18"/>
                <w:lang w:val="ru-RU"/>
              </w:rPr>
              <w:t>застройки формах и материалах</w:t>
            </w:r>
          </w:p>
          <w:p w:rsidR="00CF3A21" w:rsidRDefault="00CF3A21" w:rsidP="00CF3A21">
            <w:pPr>
              <w:pStyle w:val="TableParagraph"/>
              <w:spacing w:line="206" w:lineRule="exact"/>
              <w:ind w:left="136" w:right="571"/>
              <w:rPr>
                <w:sz w:val="18"/>
              </w:rPr>
            </w:pPr>
            <w:r>
              <w:rPr>
                <w:sz w:val="18"/>
              </w:rPr>
              <w:t>(</w:t>
            </w:r>
            <w:proofErr w:type="spellStart"/>
            <w:r>
              <w:rPr>
                <w:sz w:val="18"/>
              </w:rPr>
              <w:t>белый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камень</w:t>
            </w:r>
            <w:proofErr w:type="spellEnd"/>
            <w:r>
              <w:rPr>
                <w:sz w:val="18"/>
              </w:rPr>
              <w:t xml:space="preserve">, </w:t>
            </w:r>
            <w:proofErr w:type="spellStart"/>
            <w:r>
              <w:rPr>
                <w:spacing w:val="-2"/>
                <w:sz w:val="18"/>
              </w:rPr>
              <w:t>дерево</w:t>
            </w:r>
            <w:proofErr w:type="spellEnd"/>
            <w:r>
              <w:rPr>
                <w:spacing w:val="-2"/>
                <w:sz w:val="18"/>
              </w:rPr>
              <w:t>,</w:t>
            </w:r>
          </w:p>
        </w:tc>
      </w:tr>
    </w:tbl>
    <w:p w:rsidR="00CF3A21" w:rsidRDefault="00CF3A21" w:rsidP="00CF3A21">
      <w:pPr>
        <w:pStyle w:val="TableParagraph"/>
        <w:spacing w:line="206" w:lineRule="exact"/>
        <w:rPr>
          <w:sz w:val="18"/>
        </w:rPr>
        <w:sectPr w:rsidR="00CF3A21">
          <w:pgSz w:w="16840" w:h="11910" w:orient="landscape"/>
          <w:pgMar w:top="1160" w:right="992" w:bottom="280" w:left="992" w:header="715" w:footer="0" w:gutter="0"/>
          <w:cols w:space="720"/>
        </w:sectPr>
      </w:pPr>
    </w:p>
    <w:p w:rsidR="00CF3A21" w:rsidRDefault="00CF3A21" w:rsidP="00CF3A21">
      <w:pPr>
        <w:pStyle w:val="a6"/>
        <w:spacing w:before="7"/>
        <w:rPr>
          <w:sz w:val="7"/>
        </w:rPr>
      </w:pPr>
    </w:p>
    <w:tbl>
      <w:tblPr>
        <w:tblStyle w:val="TableNormal"/>
        <w:tblW w:w="0" w:type="auto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1476"/>
        <w:gridCol w:w="1584"/>
        <w:gridCol w:w="1961"/>
        <w:gridCol w:w="1925"/>
        <w:gridCol w:w="2013"/>
        <w:gridCol w:w="1656"/>
        <w:gridCol w:w="1742"/>
        <w:gridCol w:w="1894"/>
      </w:tblGrid>
      <w:tr w:rsidR="00CF3A21" w:rsidTr="00CF3A21">
        <w:trPr>
          <w:trHeight w:val="208"/>
        </w:trPr>
        <w:tc>
          <w:tcPr>
            <w:tcW w:w="536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right="213"/>
              <w:jc w:val="right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1</w:t>
            </w:r>
          </w:p>
        </w:tc>
        <w:tc>
          <w:tcPr>
            <w:tcW w:w="1476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left="9" w:right="4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2</w:t>
            </w:r>
          </w:p>
        </w:tc>
        <w:tc>
          <w:tcPr>
            <w:tcW w:w="1584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left="9" w:right="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3</w:t>
            </w:r>
          </w:p>
        </w:tc>
        <w:tc>
          <w:tcPr>
            <w:tcW w:w="1961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left="3" w:right="13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4</w:t>
            </w:r>
          </w:p>
        </w:tc>
        <w:tc>
          <w:tcPr>
            <w:tcW w:w="1925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right="13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5</w:t>
            </w:r>
          </w:p>
        </w:tc>
        <w:tc>
          <w:tcPr>
            <w:tcW w:w="2013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right="12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6</w:t>
            </w:r>
          </w:p>
        </w:tc>
        <w:tc>
          <w:tcPr>
            <w:tcW w:w="1656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left="147" w:right="13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7</w:t>
            </w:r>
          </w:p>
        </w:tc>
        <w:tc>
          <w:tcPr>
            <w:tcW w:w="1742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right="12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8</w:t>
            </w:r>
          </w:p>
        </w:tc>
        <w:tc>
          <w:tcPr>
            <w:tcW w:w="1894" w:type="dxa"/>
          </w:tcPr>
          <w:p w:rsidR="00CF3A21" w:rsidRDefault="00CF3A21" w:rsidP="00CF3A21">
            <w:pPr>
              <w:pStyle w:val="TableParagraph"/>
              <w:spacing w:before="2" w:line="186" w:lineRule="exact"/>
              <w:ind w:left="8" w:right="13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9</w:t>
            </w:r>
          </w:p>
        </w:tc>
      </w:tr>
      <w:tr w:rsidR="00CF3A21" w:rsidTr="00CF3A21">
        <w:trPr>
          <w:trHeight w:val="7037"/>
        </w:trPr>
        <w:tc>
          <w:tcPr>
            <w:tcW w:w="536" w:type="dxa"/>
          </w:tcPr>
          <w:p w:rsidR="00CF3A21" w:rsidRDefault="00CF3A21" w:rsidP="00CF3A21">
            <w:pPr>
              <w:pStyle w:val="TableParagraph"/>
              <w:rPr>
                <w:sz w:val="18"/>
              </w:rPr>
            </w:pPr>
          </w:p>
        </w:tc>
        <w:tc>
          <w:tcPr>
            <w:tcW w:w="1476" w:type="dxa"/>
          </w:tcPr>
          <w:p w:rsidR="00CF3A21" w:rsidRDefault="00CF3A21" w:rsidP="00CF3A21">
            <w:pPr>
              <w:pStyle w:val="TableParagraph"/>
              <w:rPr>
                <w:sz w:val="18"/>
              </w:rPr>
            </w:pPr>
          </w:p>
        </w:tc>
        <w:tc>
          <w:tcPr>
            <w:tcW w:w="1584" w:type="dxa"/>
          </w:tcPr>
          <w:p w:rsidR="00CF3A21" w:rsidRDefault="00CF3A21" w:rsidP="00CF3A21">
            <w:pPr>
              <w:pStyle w:val="TableParagraph"/>
              <w:rPr>
                <w:sz w:val="18"/>
              </w:rPr>
            </w:pPr>
          </w:p>
        </w:tc>
        <w:tc>
          <w:tcPr>
            <w:tcW w:w="1961" w:type="dxa"/>
          </w:tcPr>
          <w:p w:rsidR="00CF3A21" w:rsidRDefault="00CF3A21" w:rsidP="00CF3A21">
            <w:pPr>
              <w:pStyle w:val="TableParagraph"/>
              <w:spacing w:line="202" w:lineRule="exact"/>
              <w:ind w:left="107"/>
              <w:rPr>
                <w:sz w:val="18"/>
              </w:rPr>
            </w:pPr>
            <w:proofErr w:type="spellStart"/>
            <w:r>
              <w:rPr>
                <w:sz w:val="18"/>
              </w:rPr>
              <w:t>похоронные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4"/>
                <w:sz w:val="18"/>
              </w:rPr>
              <w:t>бюро</w:t>
            </w:r>
            <w:proofErr w:type="spellEnd"/>
            <w:r>
              <w:rPr>
                <w:spacing w:val="-4"/>
                <w:sz w:val="18"/>
              </w:rPr>
              <w:t>)</w:t>
            </w:r>
          </w:p>
        </w:tc>
        <w:tc>
          <w:tcPr>
            <w:tcW w:w="1925" w:type="dxa"/>
          </w:tcPr>
          <w:p w:rsidR="00CF3A21" w:rsidRDefault="00CF3A21" w:rsidP="00CF3A21">
            <w:pPr>
              <w:pStyle w:val="TableParagraph"/>
              <w:rPr>
                <w:sz w:val="18"/>
              </w:rPr>
            </w:pPr>
          </w:p>
        </w:tc>
        <w:tc>
          <w:tcPr>
            <w:tcW w:w="2013" w:type="dxa"/>
          </w:tcPr>
          <w:p w:rsidR="00CF3A21" w:rsidRDefault="00CF3A21" w:rsidP="00CF3A21">
            <w:pPr>
              <w:pStyle w:val="TableParagraph"/>
              <w:rPr>
                <w:sz w:val="18"/>
              </w:rPr>
            </w:pPr>
          </w:p>
        </w:tc>
        <w:tc>
          <w:tcPr>
            <w:tcW w:w="1656" w:type="dxa"/>
          </w:tcPr>
          <w:p w:rsidR="00CF3A21" w:rsidRDefault="00CF3A21" w:rsidP="00CF3A21">
            <w:pPr>
              <w:pStyle w:val="TableParagraph"/>
              <w:ind w:left="135" w:right="127"/>
              <w:rPr>
                <w:sz w:val="18"/>
              </w:rPr>
            </w:pPr>
            <w:proofErr w:type="spellStart"/>
            <w:r>
              <w:rPr>
                <w:sz w:val="18"/>
              </w:rPr>
              <w:t>кровли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более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</w:rPr>
              <w:t xml:space="preserve">6 </w:t>
            </w:r>
            <w:r>
              <w:rPr>
                <w:spacing w:val="-6"/>
                <w:sz w:val="18"/>
              </w:rPr>
              <w:t>м.</w:t>
            </w:r>
          </w:p>
        </w:tc>
        <w:tc>
          <w:tcPr>
            <w:tcW w:w="1742" w:type="dxa"/>
          </w:tcPr>
          <w:p w:rsidR="00CF3A21" w:rsidRDefault="00CF3A21" w:rsidP="00CF3A21">
            <w:pPr>
              <w:pStyle w:val="TableParagraph"/>
              <w:spacing w:line="202" w:lineRule="exact"/>
              <w:ind w:left="111"/>
              <w:rPr>
                <w:sz w:val="18"/>
              </w:rPr>
            </w:pPr>
            <w:r>
              <w:rPr>
                <w:sz w:val="18"/>
              </w:rPr>
              <w:t>–</w:t>
            </w:r>
            <w:r>
              <w:rPr>
                <w:spacing w:val="-4"/>
                <w:sz w:val="18"/>
              </w:rPr>
              <w:t>30%.</w:t>
            </w:r>
          </w:p>
        </w:tc>
        <w:tc>
          <w:tcPr>
            <w:tcW w:w="1894" w:type="dxa"/>
          </w:tcPr>
          <w:p w:rsidR="00CF3A21" w:rsidRDefault="00CF3A21" w:rsidP="00CF3A21">
            <w:pPr>
              <w:pStyle w:val="TableParagraph"/>
              <w:ind w:left="136" w:right="281"/>
              <w:rPr>
                <w:sz w:val="18"/>
              </w:rPr>
            </w:pPr>
            <w:proofErr w:type="spellStart"/>
            <w:proofErr w:type="gramStart"/>
            <w:r>
              <w:rPr>
                <w:spacing w:val="-2"/>
                <w:sz w:val="18"/>
              </w:rPr>
              <w:t>металлические</w:t>
            </w:r>
            <w:proofErr w:type="spellEnd"/>
            <w:proofErr w:type="gram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решетки</w:t>
            </w:r>
            <w:proofErr w:type="spellEnd"/>
            <w:r>
              <w:rPr>
                <w:spacing w:val="-2"/>
                <w:sz w:val="18"/>
              </w:rPr>
              <w:t>).</w:t>
            </w:r>
          </w:p>
          <w:p w:rsidR="00CF3A21" w:rsidRPr="00CF3A21" w:rsidRDefault="00CF3A21" w:rsidP="00CF3A21">
            <w:pPr>
              <w:pStyle w:val="TableParagraph"/>
              <w:numPr>
                <w:ilvl w:val="0"/>
                <w:numId w:val="33"/>
              </w:numPr>
              <w:tabs>
                <w:tab w:val="left" w:pos="272"/>
              </w:tabs>
              <w:ind w:right="316" w:firstLine="0"/>
              <w:rPr>
                <w:sz w:val="18"/>
                <w:lang w:val="ru-RU"/>
              </w:rPr>
            </w:pPr>
            <w:r w:rsidRPr="00CF3A21">
              <w:rPr>
                <w:spacing w:val="-2"/>
                <w:sz w:val="18"/>
                <w:lang w:val="ru-RU"/>
              </w:rPr>
              <w:t xml:space="preserve">Протяженность </w:t>
            </w:r>
            <w:r w:rsidRPr="00CF3A21">
              <w:rPr>
                <w:sz w:val="18"/>
                <w:lang w:val="ru-RU"/>
              </w:rPr>
              <w:t>главных</w:t>
            </w:r>
            <w:r>
              <w:rPr>
                <w:sz w:val="18"/>
                <w:lang w:val="ru-RU"/>
              </w:rPr>
              <w:t xml:space="preserve"> </w:t>
            </w:r>
            <w:proofErr w:type="spellStart"/>
            <w:r w:rsidRPr="00CF3A21">
              <w:rPr>
                <w:sz w:val="18"/>
                <w:lang w:val="ru-RU"/>
              </w:rPr>
              <w:t>фасадовв</w:t>
            </w:r>
            <w:proofErr w:type="spellEnd"/>
            <w:r w:rsidRPr="00CF3A21">
              <w:rPr>
                <w:sz w:val="18"/>
                <w:lang w:val="ru-RU"/>
              </w:rPr>
              <w:t xml:space="preserve"> </w:t>
            </w:r>
            <w:r w:rsidRPr="00CF3A21">
              <w:rPr>
                <w:spacing w:val="-2"/>
                <w:sz w:val="18"/>
                <w:lang w:val="ru-RU"/>
              </w:rPr>
              <w:t xml:space="preserve">габаритах утраченных </w:t>
            </w:r>
            <w:r w:rsidRPr="00CF3A21">
              <w:rPr>
                <w:sz w:val="18"/>
                <w:lang w:val="ru-RU"/>
              </w:rPr>
              <w:t xml:space="preserve">строений </w:t>
            </w:r>
            <w:proofErr w:type="gramStart"/>
            <w:r w:rsidRPr="00CF3A21">
              <w:rPr>
                <w:sz w:val="18"/>
                <w:lang w:val="ru-RU"/>
              </w:rPr>
              <w:t>на</w:t>
            </w:r>
            <w:proofErr w:type="gramEnd"/>
          </w:p>
          <w:p w:rsidR="00CF3A21" w:rsidRPr="00CF3A21" w:rsidRDefault="00CF3A21" w:rsidP="00CF3A21">
            <w:pPr>
              <w:pStyle w:val="TableParagraph"/>
              <w:ind w:left="136" w:right="295"/>
              <w:rPr>
                <w:sz w:val="18"/>
                <w:lang w:val="ru-RU"/>
              </w:rPr>
            </w:pPr>
            <w:r w:rsidRPr="00CF3A21">
              <w:rPr>
                <w:sz w:val="18"/>
                <w:lang w:val="ru-RU"/>
              </w:rPr>
              <w:t>данных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>земельных участках или не более 12 м.</w:t>
            </w:r>
          </w:p>
          <w:p w:rsidR="00CF3A21" w:rsidRPr="00CF3A21" w:rsidRDefault="00CF3A21" w:rsidP="00CF3A21">
            <w:pPr>
              <w:pStyle w:val="TableParagraph"/>
              <w:numPr>
                <w:ilvl w:val="0"/>
                <w:numId w:val="33"/>
              </w:numPr>
              <w:tabs>
                <w:tab w:val="left" w:pos="272"/>
              </w:tabs>
              <w:ind w:right="354" w:firstLine="0"/>
              <w:rPr>
                <w:sz w:val="18"/>
                <w:lang w:val="ru-RU"/>
              </w:rPr>
            </w:pPr>
            <w:r w:rsidRPr="00CF3A21">
              <w:rPr>
                <w:spacing w:val="-2"/>
                <w:sz w:val="18"/>
                <w:lang w:val="ru-RU"/>
              </w:rPr>
              <w:t xml:space="preserve">Конструкции </w:t>
            </w:r>
            <w:r w:rsidRPr="00CF3A21">
              <w:rPr>
                <w:sz w:val="18"/>
                <w:lang w:val="ru-RU"/>
              </w:rPr>
              <w:t xml:space="preserve">кровель зданий и </w:t>
            </w:r>
            <w:r w:rsidRPr="00CF3A21">
              <w:rPr>
                <w:spacing w:val="-2"/>
                <w:sz w:val="18"/>
                <w:lang w:val="ru-RU"/>
              </w:rPr>
              <w:t xml:space="preserve">строений вальмовые </w:t>
            </w:r>
            <w:proofErr w:type="spellStart"/>
            <w:r w:rsidRPr="00CF3A21">
              <w:rPr>
                <w:sz w:val="18"/>
                <w:lang w:val="ru-RU"/>
              </w:rPr>
              <w:t>четырехскатныеи</w:t>
            </w:r>
            <w:proofErr w:type="spellEnd"/>
            <w:r w:rsidRPr="00CF3A21">
              <w:rPr>
                <w:sz w:val="18"/>
                <w:lang w:val="ru-RU"/>
              </w:rPr>
              <w:t xml:space="preserve"> двухскатные с уклоном от 25 до 35 градусов.</w:t>
            </w:r>
          </w:p>
          <w:p w:rsidR="00CF3A21" w:rsidRPr="00CF3A21" w:rsidRDefault="00CF3A21" w:rsidP="00CF3A21">
            <w:pPr>
              <w:pStyle w:val="TableParagraph"/>
              <w:numPr>
                <w:ilvl w:val="0"/>
                <w:numId w:val="33"/>
              </w:numPr>
              <w:tabs>
                <w:tab w:val="left" w:pos="272"/>
              </w:tabs>
              <w:ind w:right="423" w:firstLine="0"/>
              <w:rPr>
                <w:sz w:val="18"/>
                <w:lang w:val="ru-RU"/>
              </w:rPr>
            </w:pPr>
            <w:r w:rsidRPr="00CF3A21">
              <w:rPr>
                <w:spacing w:val="-2"/>
                <w:sz w:val="18"/>
                <w:lang w:val="ru-RU"/>
              </w:rPr>
              <w:t>Не</w:t>
            </w:r>
            <w:r>
              <w:rPr>
                <w:spacing w:val="-2"/>
                <w:sz w:val="18"/>
                <w:lang w:val="ru-RU"/>
              </w:rPr>
              <w:t xml:space="preserve"> </w:t>
            </w:r>
            <w:r w:rsidRPr="00CF3A21">
              <w:rPr>
                <w:spacing w:val="-2"/>
                <w:sz w:val="18"/>
                <w:lang w:val="ru-RU"/>
              </w:rPr>
              <w:t>допускается устройство односкатных кровель,</w:t>
            </w:r>
          </w:p>
          <w:p w:rsidR="00CF3A21" w:rsidRPr="00CF3A21" w:rsidRDefault="00CF3A21" w:rsidP="00CF3A21">
            <w:pPr>
              <w:pStyle w:val="TableParagraph"/>
              <w:spacing w:line="242" w:lineRule="auto"/>
              <w:ind w:left="136" w:right="281"/>
              <w:rPr>
                <w:sz w:val="18"/>
                <w:lang w:val="ru-RU"/>
              </w:rPr>
            </w:pPr>
            <w:r w:rsidRPr="00CF3A21">
              <w:rPr>
                <w:spacing w:val="-2"/>
                <w:sz w:val="18"/>
                <w:lang w:val="ru-RU"/>
              </w:rPr>
              <w:t xml:space="preserve">мансардных </w:t>
            </w:r>
            <w:r w:rsidRPr="00CF3A21">
              <w:rPr>
                <w:sz w:val="18"/>
                <w:lang w:val="ru-RU"/>
              </w:rPr>
              <w:t xml:space="preserve">кровель </w:t>
            </w:r>
            <w:proofErr w:type="gramStart"/>
            <w:r w:rsidRPr="00CF3A21">
              <w:rPr>
                <w:sz w:val="18"/>
                <w:lang w:val="ru-RU"/>
              </w:rPr>
              <w:t>с</w:t>
            </w:r>
            <w:proofErr w:type="gramEnd"/>
          </w:p>
          <w:p w:rsidR="00CF3A21" w:rsidRPr="00CF3A21" w:rsidRDefault="00CF3A21" w:rsidP="00CF3A21">
            <w:pPr>
              <w:pStyle w:val="TableParagraph"/>
              <w:ind w:left="136" w:right="281"/>
              <w:rPr>
                <w:sz w:val="18"/>
                <w:lang w:val="ru-RU"/>
              </w:rPr>
            </w:pPr>
            <w:r w:rsidRPr="00CF3A21">
              <w:rPr>
                <w:spacing w:val="-2"/>
                <w:sz w:val="18"/>
                <w:lang w:val="ru-RU"/>
              </w:rPr>
              <w:t xml:space="preserve">конструкциями </w:t>
            </w:r>
            <w:r w:rsidRPr="00CF3A21">
              <w:rPr>
                <w:sz w:val="18"/>
                <w:lang w:val="ru-RU"/>
              </w:rPr>
              <w:t>ломаной формы, кровель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>с</w:t>
            </w:r>
            <w:r>
              <w:rPr>
                <w:sz w:val="18"/>
                <w:lang w:val="ru-RU"/>
              </w:rPr>
              <w:t xml:space="preserve"> </w:t>
            </w:r>
            <w:r w:rsidRPr="00CF3A21">
              <w:rPr>
                <w:sz w:val="18"/>
                <w:lang w:val="ru-RU"/>
              </w:rPr>
              <w:t xml:space="preserve">уклоном более30градусов. </w:t>
            </w:r>
            <w:r w:rsidRPr="00CF3A21">
              <w:rPr>
                <w:spacing w:val="-2"/>
                <w:sz w:val="18"/>
                <w:lang w:val="ru-RU"/>
              </w:rPr>
              <w:t xml:space="preserve">5.Запрещаются доминантные </w:t>
            </w:r>
            <w:r w:rsidRPr="00CF3A21">
              <w:rPr>
                <w:sz w:val="18"/>
                <w:lang w:val="ru-RU"/>
              </w:rPr>
              <w:t xml:space="preserve">элементы в </w:t>
            </w:r>
            <w:r w:rsidRPr="00CF3A21">
              <w:rPr>
                <w:spacing w:val="-2"/>
                <w:sz w:val="18"/>
                <w:lang w:val="ru-RU"/>
              </w:rPr>
              <w:t>завершениях</w:t>
            </w:r>
          </w:p>
          <w:p w:rsidR="00CF3A21" w:rsidRPr="00CF3A21" w:rsidRDefault="00CF3A21" w:rsidP="00CF3A21">
            <w:pPr>
              <w:pStyle w:val="TableParagraph"/>
              <w:spacing w:line="206" w:lineRule="exact"/>
              <w:ind w:left="136" w:right="281"/>
              <w:rPr>
                <w:sz w:val="18"/>
                <w:lang w:val="ru-RU"/>
              </w:rPr>
            </w:pPr>
            <w:r w:rsidRPr="00CF3A21">
              <w:rPr>
                <w:sz w:val="18"/>
                <w:lang w:val="ru-RU"/>
              </w:rPr>
              <w:t xml:space="preserve">зданий и </w:t>
            </w:r>
            <w:r w:rsidRPr="00CF3A21">
              <w:rPr>
                <w:spacing w:val="-2"/>
                <w:sz w:val="18"/>
                <w:lang w:val="ru-RU"/>
              </w:rPr>
              <w:t>сооружений.</w:t>
            </w:r>
          </w:p>
        </w:tc>
      </w:tr>
    </w:tbl>
    <w:p w:rsidR="0081701A" w:rsidRDefault="0081701A" w:rsidP="0081701A">
      <w:pPr>
        <w:tabs>
          <w:tab w:val="left" w:pos="1152"/>
        </w:tabs>
        <w:jc w:val="center"/>
        <w:rPr>
          <w:lang w:eastAsia="en-US"/>
        </w:rPr>
      </w:pPr>
    </w:p>
    <w:p w:rsidR="0098708F" w:rsidRDefault="0098708F" w:rsidP="0081701A">
      <w:pPr>
        <w:tabs>
          <w:tab w:val="left" w:pos="1152"/>
        </w:tabs>
        <w:jc w:val="center"/>
        <w:rPr>
          <w:lang w:eastAsia="en-US"/>
        </w:rPr>
      </w:pP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4F4DD4" w:rsidRDefault="004F4DD4" w:rsidP="004F4DD4">
      <w:pPr>
        <w:jc w:val="right"/>
      </w:pPr>
      <w:r>
        <w:lastRenderedPageBreak/>
        <w:t>Приложение № 4</w:t>
      </w:r>
    </w:p>
    <w:p w:rsidR="004F4DD4" w:rsidRDefault="004F4DD4" w:rsidP="004F4DD4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4F4DD4" w:rsidRDefault="004F4DD4" w:rsidP="004F4DD4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4F4DD4" w:rsidRDefault="004F4DD4" w:rsidP="004F4DD4">
      <w:pPr>
        <w:tabs>
          <w:tab w:val="left" w:pos="1152"/>
        </w:tabs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4F4DD4" w:rsidRDefault="004F4DD4" w:rsidP="004F4DD4">
      <w:pPr>
        <w:tabs>
          <w:tab w:val="left" w:pos="1152"/>
        </w:tabs>
        <w:jc w:val="right"/>
        <w:rPr>
          <w:lang w:eastAsia="en-US"/>
        </w:rPr>
      </w:pPr>
    </w:p>
    <w:p w:rsidR="004F4DD4" w:rsidRDefault="004F4DD4" w:rsidP="004F4DD4">
      <w:r>
        <w:rPr>
          <w:lang w:eastAsia="en-US"/>
        </w:rPr>
        <w:t xml:space="preserve">ПРИЛОЖЕНИЕ №4 </w:t>
      </w:r>
      <w:r>
        <w:rPr>
          <w:b/>
          <w:bCs/>
          <w:sz w:val="28"/>
          <w:szCs w:val="28"/>
        </w:rPr>
        <w:t>Градостроительный план земельного участка по Лоту №1 размещен в разделе «Документы лота»</w:t>
      </w: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4F4DD4">
      <w:pPr>
        <w:jc w:val="right"/>
      </w:pPr>
      <w:r>
        <w:lastRenderedPageBreak/>
        <w:t>Приложение № 5</w:t>
      </w:r>
    </w:p>
    <w:p w:rsidR="004F4DD4" w:rsidRDefault="004F4DD4" w:rsidP="004F4DD4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4F4DD4" w:rsidRDefault="004F4DD4" w:rsidP="004F4DD4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4F4DD4" w:rsidRDefault="004F4DD4" w:rsidP="004F4DD4">
      <w:pPr>
        <w:tabs>
          <w:tab w:val="left" w:pos="1152"/>
        </w:tabs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4F4DD4" w:rsidRDefault="004F4DD4" w:rsidP="004F4DD4">
      <w:pPr>
        <w:tabs>
          <w:tab w:val="left" w:pos="1152"/>
        </w:tabs>
        <w:jc w:val="right"/>
        <w:rPr>
          <w:lang w:eastAsia="en-US"/>
        </w:rPr>
      </w:pPr>
    </w:p>
    <w:p w:rsidR="007A3BDA" w:rsidRDefault="007A3BDA" w:rsidP="007A3BDA">
      <w:pPr>
        <w:tabs>
          <w:tab w:val="left" w:pos="1152"/>
        </w:tabs>
        <w:jc w:val="center"/>
        <w:rPr>
          <w:lang w:eastAsia="en-US"/>
        </w:rPr>
      </w:pPr>
      <w:r>
        <w:rPr>
          <w:lang w:eastAsia="en-US"/>
        </w:rPr>
        <w:t>ЛОТ № 2</w:t>
      </w: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7A3BDA" w:rsidRDefault="00185CBA" w:rsidP="0081701A">
      <w:pPr>
        <w:tabs>
          <w:tab w:val="left" w:pos="1152"/>
        </w:tabs>
        <w:jc w:val="center"/>
        <w:rPr>
          <w:lang w:eastAsia="en-US"/>
        </w:rPr>
      </w:pPr>
      <w:r>
        <w:rPr>
          <w:noProof/>
        </w:rPr>
        <w:drawing>
          <wp:inline distT="0" distB="0" distL="0" distR="0">
            <wp:extent cx="9431655" cy="4596242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596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Pr="00CF3A21" w:rsidRDefault="00924265" w:rsidP="00924265">
      <w:pPr>
        <w:pStyle w:val="a6"/>
        <w:spacing w:before="80"/>
        <w:jc w:val="center"/>
        <w:rPr>
          <w:i w:val="0"/>
          <w:sz w:val="24"/>
          <w:szCs w:val="24"/>
        </w:rPr>
      </w:pPr>
      <w:proofErr w:type="gramStart"/>
      <w:r w:rsidRPr="00CF3A21">
        <w:rPr>
          <w:i w:val="0"/>
          <w:sz w:val="24"/>
          <w:szCs w:val="24"/>
        </w:rPr>
        <w:lastRenderedPageBreak/>
        <w:t>Виды разрешенного использования земельных участков и объектов капитального строительства, предельные (минимальные и (или)</w:t>
      </w:r>
      <w:proofErr w:type="gramEnd"/>
    </w:p>
    <w:p w:rsidR="00924265" w:rsidRPr="00CF3A21" w:rsidRDefault="00924265" w:rsidP="00924265">
      <w:pPr>
        <w:pStyle w:val="a6"/>
        <w:spacing w:after="8"/>
        <w:jc w:val="center"/>
        <w:rPr>
          <w:i w:val="0"/>
          <w:sz w:val="24"/>
          <w:szCs w:val="24"/>
        </w:rPr>
      </w:pPr>
      <w:r w:rsidRPr="00CF3A21">
        <w:rPr>
          <w:i w:val="0"/>
          <w:sz w:val="24"/>
          <w:szCs w:val="24"/>
        </w:rPr>
        <w:t xml:space="preserve">максимальные) размеры земельных участков и предельные параметры разрешенного строительства, реконструкции </w:t>
      </w:r>
      <w:proofErr w:type="gramStart"/>
      <w:r w:rsidRPr="00CF3A21">
        <w:rPr>
          <w:i w:val="0"/>
          <w:sz w:val="24"/>
          <w:szCs w:val="24"/>
        </w:rPr>
        <w:t xml:space="preserve">объектов капитального строительства </w:t>
      </w:r>
      <w:r w:rsidR="00CF3A21" w:rsidRPr="00CF3A21">
        <w:rPr>
          <w:i w:val="0"/>
        </w:rPr>
        <w:t>зоны размещения объектов местного</w:t>
      </w:r>
      <w:proofErr w:type="gramEnd"/>
      <w:r w:rsidR="00CF3A21" w:rsidRPr="00CF3A21">
        <w:rPr>
          <w:i w:val="0"/>
        </w:rPr>
        <w:t xml:space="preserve"> назначения (О 1)</w:t>
      </w:r>
    </w:p>
    <w:p w:rsidR="0098708F" w:rsidRPr="00CF3A21" w:rsidRDefault="0098708F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tbl>
      <w:tblPr>
        <w:tblStyle w:val="TableNormal"/>
        <w:tblW w:w="0" w:type="auto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56"/>
        <w:gridCol w:w="21"/>
        <w:gridCol w:w="1276"/>
        <w:gridCol w:w="57"/>
        <w:gridCol w:w="1786"/>
        <w:gridCol w:w="56"/>
        <w:gridCol w:w="2353"/>
        <w:gridCol w:w="1823"/>
        <w:gridCol w:w="20"/>
        <w:gridCol w:w="1704"/>
        <w:gridCol w:w="1418"/>
        <w:gridCol w:w="77"/>
        <w:gridCol w:w="1749"/>
        <w:gridCol w:w="33"/>
        <w:gridCol w:w="1754"/>
        <w:gridCol w:w="31"/>
      </w:tblGrid>
      <w:tr w:rsidR="00924265" w:rsidTr="00E2478C">
        <w:trPr>
          <w:trHeight w:val="414"/>
        </w:trPr>
        <w:tc>
          <w:tcPr>
            <w:tcW w:w="656" w:type="dxa"/>
            <w:vMerge w:val="restart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6"/>
              <w:rPr>
                <w:sz w:val="18"/>
                <w:lang w:val="ru-RU"/>
              </w:rPr>
            </w:pPr>
          </w:p>
          <w:p w:rsidR="00924265" w:rsidRDefault="00924265" w:rsidP="00924265">
            <w:pPr>
              <w:pStyle w:val="TableParagraph"/>
              <w:ind w:left="127" w:right="256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549" w:type="dxa"/>
            <w:gridSpan w:val="6"/>
          </w:tcPr>
          <w:p w:rsidR="00924265" w:rsidRPr="00924265" w:rsidRDefault="00924265" w:rsidP="00924265">
            <w:pPr>
              <w:pStyle w:val="TableParagraph"/>
              <w:spacing w:before="105"/>
              <w:ind w:left="414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Виды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использования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земельного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pacing w:val="-2"/>
                <w:sz w:val="18"/>
                <w:lang w:val="ru-RU"/>
              </w:rPr>
              <w:t>участка</w:t>
            </w:r>
          </w:p>
        </w:tc>
        <w:tc>
          <w:tcPr>
            <w:tcW w:w="8609" w:type="dxa"/>
            <w:gridSpan w:val="9"/>
          </w:tcPr>
          <w:p w:rsidR="00924265" w:rsidRPr="00924265" w:rsidRDefault="00924265" w:rsidP="00924265">
            <w:pPr>
              <w:pStyle w:val="TableParagraph"/>
              <w:spacing w:line="206" w:lineRule="exact"/>
              <w:ind w:left="283" w:right="428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Предельные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(минимальные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(или)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максимальные)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размеры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земельных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участков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предельные параметры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строительства,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реконструкции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объектов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капитального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</w:tr>
      <w:tr w:rsidR="00924265" w:rsidTr="00E2478C">
        <w:trPr>
          <w:trHeight w:val="4157"/>
        </w:trPr>
        <w:tc>
          <w:tcPr>
            <w:tcW w:w="656" w:type="dxa"/>
            <w:vMerge/>
            <w:tcBorders>
              <w:top w:val="nil"/>
            </w:tcBorders>
          </w:tcPr>
          <w:p w:rsidR="00924265" w:rsidRPr="00924265" w:rsidRDefault="00924265" w:rsidP="009242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54" w:type="dxa"/>
            <w:gridSpan w:val="3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206"/>
              <w:rPr>
                <w:sz w:val="18"/>
                <w:lang w:val="ru-RU"/>
              </w:rPr>
            </w:pPr>
          </w:p>
          <w:p w:rsidR="00924265" w:rsidRDefault="00924265" w:rsidP="00924265">
            <w:pPr>
              <w:pStyle w:val="TableParagraph"/>
              <w:spacing w:before="1"/>
              <w:ind w:left="172" w:firstLine="184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кодовое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обозначение</w:t>
            </w:r>
            <w:proofErr w:type="spellEnd"/>
          </w:p>
        </w:tc>
        <w:tc>
          <w:tcPr>
            <w:tcW w:w="1842" w:type="dxa"/>
            <w:gridSpan w:val="2"/>
          </w:tcPr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spacing w:before="105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наименование</w:t>
            </w:r>
            <w:proofErr w:type="spellEnd"/>
          </w:p>
        </w:tc>
        <w:tc>
          <w:tcPr>
            <w:tcW w:w="2353" w:type="dxa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ind w:left="1" w:right="143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описание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видов </w:t>
            </w:r>
            <w:r w:rsidRPr="00924265">
              <w:rPr>
                <w:b/>
                <w:spacing w:val="-2"/>
                <w:sz w:val="18"/>
                <w:lang w:val="ru-RU"/>
              </w:rPr>
              <w:t>разрешенного использования</w:t>
            </w:r>
          </w:p>
          <w:p w:rsidR="00924265" w:rsidRPr="00924265" w:rsidRDefault="00924265" w:rsidP="00924265">
            <w:pPr>
              <w:pStyle w:val="TableParagraph"/>
              <w:ind w:left="132" w:right="275" w:firstLine="1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земельных участков и объектов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капитального </w:t>
            </w:r>
            <w:r w:rsidRPr="00924265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  <w:tc>
          <w:tcPr>
            <w:tcW w:w="1823" w:type="dxa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ind w:left="151" w:right="287" w:hanging="2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924265">
              <w:rPr>
                <w:b/>
                <w:spacing w:val="-2"/>
                <w:sz w:val="18"/>
                <w:lang w:val="ru-RU"/>
              </w:rPr>
              <w:t xml:space="preserve">предельные </w:t>
            </w:r>
            <w:r w:rsidRPr="00924265">
              <w:rPr>
                <w:b/>
                <w:sz w:val="18"/>
                <w:lang w:val="ru-RU"/>
              </w:rPr>
              <w:t>(минимальные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и </w:t>
            </w:r>
            <w:r w:rsidRPr="00924265">
              <w:rPr>
                <w:b/>
                <w:spacing w:val="-2"/>
                <w:sz w:val="18"/>
                <w:lang w:val="ru-RU"/>
              </w:rPr>
              <w:t>(или)</w:t>
            </w:r>
            <w:proofErr w:type="gramEnd"/>
          </w:p>
          <w:p w:rsidR="00924265" w:rsidRPr="00924265" w:rsidRDefault="00924265" w:rsidP="00924265">
            <w:pPr>
              <w:pStyle w:val="TableParagraph"/>
              <w:ind w:left="55" w:right="191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>максимальные) размеры</w:t>
            </w:r>
          </w:p>
          <w:p w:rsidR="00924265" w:rsidRPr="00924265" w:rsidRDefault="00924265" w:rsidP="00924265">
            <w:pPr>
              <w:pStyle w:val="TableParagraph"/>
              <w:ind w:left="201" w:right="338" w:hanging="6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r w:rsidRPr="00924265">
              <w:rPr>
                <w:b/>
                <w:sz w:val="18"/>
                <w:lang w:val="ru-RU"/>
              </w:rPr>
              <w:t>участков,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том числе их </w:t>
            </w:r>
            <w:r w:rsidRPr="00924265">
              <w:rPr>
                <w:b/>
                <w:spacing w:val="-2"/>
                <w:sz w:val="18"/>
                <w:lang w:val="ru-RU"/>
              </w:rPr>
              <w:t>площадь</w:t>
            </w:r>
          </w:p>
        </w:tc>
        <w:tc>
          <w:tcPr>
            <w:tcW w:w="1724" w:type="dxa"/>
            <w:gridSpan w:val="2"/>
          </w:tcPr>
          <w:p w:rsidR="00924265" w:rsidRPr="00924265" w:rsidRDefault="00924265" w:rsidP="00924265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минимальные </w:t>
            </w:r>
            <w:r w:rsidRPr="00924265">
              <w:rPr>
                <w:b/>
                <w:sz w:val="18"/>
                <w:lang w:val="ru-RU"/>
              </w:rPr>
              <w:t xml:space="preserve">отступы от </w:t>
            </w:r>
            <w:r w:rsidRPr="00924265">
              <w:rPr>
                <w:b/>
                <w:spacing w:val="-2"/>
                <w:sz w:val="18"/>
                <w:lang w:val="ru-RU"/>
              </w:rPr>
              <w:t>границ</w:t>
            </w:r>
          </w:p>
          <w:p w:rsidR="00924265" w:rsidRPr="00924265" w:rsidRDefault="00924265" w:rsidP="00924265">
            <w:pPr>
              <w:pStyle w:val="TableParagraph"/>
              <w:ind w:left="138" w:right="27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proofErr w:type="spellStart"/>
            <w:r w:rsidRPr="00924265">
              <w:rPr>
                <w:b/>
                <w:sz w:val="18"/>
                <w:lang w:val="ru-RU"/>
              </w:rPr>
              <w:t>участковв</w:t>
            </w:r>
            <w:proofErr w:type="spellEnd"/>
            <w:r w:rsidRPr="00924265">
              <w:rPr>
                <w:b/>
                <w:sz w:val="18"/>
                <w:lang w:val="ru-RU"/>
              </w:rPr>
              <w:t xml:space="preserve"> </w:t>
            </w:r>
            <w:proofErr w:type="gramStart"/>
            <w:r w:rsidRPr="00924265">
              <w:rPr>
                <w:b/>
                <w:spacing w:val="-2"/>
                <w:sz w:val="18"/>
                <w:lang w:val="ru-RU"/>
              </w:rPr>
              <w:t>целях</w:t>
            </w:r>
            <w:proofErr w:type="gramEnd"/>
          </w:p>
          <w:p w:rsidR="00924265" w:rsidRPr="00924265" w:rsidRDefault="00924265" w:rsidP="00924265">
            <w:pPr>
              <w:pStyle w:val="TableParagraph"/>
              <w:spacing w:before="1"/>
              <w:ind w:left="270" w:right="406" w:hanging="3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определения </w:t>
            </w:r>
            <w:r w:rsidRPr="00924265">
              <w:rPr>
                <w:b/>
                <w:spacing w:val="-4"/>
                <w:sz w:val="18"/>
                <w:lang w:val="ru-RU"/>
              </w:rPr>
              <w:t xml:space="preserve">мест </w:t>
            </w:r>
            <w:r w:rsidRPr="00924265">
              <w:rPr>
                <w:b/>
                <w:spacing w:val="-2"/>
                <w:sz w:val="18"/>
                <w:lang w:val="ru-RU"/>
              </w:rPr>
              <w:t>допустимого размещения зданий, строений,</w:t>
            </w:r>
          </w:p>
          <w:p w:rsidR="00924265" w:rsidRPr="00924265" w:rsidRDefault="00924265" w:rsidP="00924265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сооружений,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за </w:t>
            </w:r>
            <w:r w:rsidRPr="00924265">
              <w:rPr>
                <w:b/>
                <w:spacing w:val="-2"/>
                <w:sz w:val="18"/>
                <w:lang w:val="ru-RU"/>
              </w:rPr>
              <w:t>пределами которых запрещено строительство зданий, строений,</w:t>
            </w:r>
          </w:p>
          <w:p w:rsidR="00924265" w:rsidRDefault="00924265" w:rsidP="00924265">
            <w:pPr>
              <w:pStyle w:val="TableParagraph"/>
              <w:spacing w:line="203" w:lineRule="exact"/>
              <w:ind w:left="140" w:right="278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сооружений</w:t>
            </w:r>
            <w:proofErr w:type="spellEnd"/>
          </w:p>
        </w:tc>
        <w:tc>
          <w:tcPr>
            <w:tcW w:w="1495" w:type="dxa"/>
            <w:gridSpan w:val="2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"/>
              <w:ind w:left="120" w:right="121" w:firstLine="1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предельное количество </w:t>
            </w:r>
            <w:r w:rsidRPr="00924265">
              <w:rPr>
                <w:b/>
                <w:sz w:val="18"/>
                <w:lang w:val="ru-RU"/>
              </w:rPr>
              <w:t xml:space="preserve">этажей или </w:t>
            </w:r>
            <w:r w:rsidRPr="00924265">
              <w:rPr>
                <w:b/>
                <w:spacing w:val="-2"/>
                <w:sz w:val="18"/>
                <w:lang w:val="ru-RU"/>
              </w:rPr>
              <w:t xml:space="preserve">предельную </w:t>
            </w:r>
            <w:r w:rsidRPr="00924265">
              <w:rPr>
                <w:b/>
                <w:sz w:val="18"/>
                <w:lang w:val="ru-RU"/>
              </w:rPr>
              <w:t>высоту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зданий, </w:t>
            </w:r>
            <w:r w:rsidRPr="00924265">
              <w:rPr>
                <w:b/>
                <w:spacing w:val="-2"/>
                <w:sz w:val="18"/>
                <w:lang w:val="ru-RU"/>
              </w:rPr>
              <w:t>строений, сооружений</w:t>
            </w:r>
          </w:p>
        </w:tc>
        <w:tc>
          <w:tcPr>
            <w:tcW w:w="1782" w:type="dxa"/>
            <w:gridSpan w:val="2"/>
          </w:tcPr>
          <w:p w:rsidR="00924265" w:rsidRPr="00924265" w:rsidRDefault="00924265" w:rsidP="00924265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максимальный процент </w:t>
            </w:r>
            <w:r w:rsidRPr="00924265">
              <w:rPr>
                <w:b/>
                <w:sz w:val="18"/>
                <w:lang w:val="ru-RU"/>
              </w:rPr>
              <w:t xml:space="preserve">застройки в </w:t>
            </w:r>
            <w:r w:rsidRPr="00924265">
              <w:rPr>
                <w:b/>
                <w:spacing w:val="-2"/>
                <w:sz w:val="18"/>
                <w:lang w:val="ru-RU"/>
              </w:rPr>
              <w:t>границах</w:t>
            </w:r>
          </w:p>
          <w:p w:rsidR="00924265" w:rsidRPr="00924265" w:rsidRDefault="00924265" w:rsidP="00924265">
            <w:pPr>
              <w:pStyle w:val="TableParagraph"/>
              <w:spacing w:before="1"/>
              <w:ind w:left="357" w:right="497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>земельного участка,</w:t>
            </w:r>
          </w:p>
          <w:p w:rsidR="00924265" w:rsidRPr="00924265" w:rsidRDefault="00924265" w:rsidP="00924265">
            <w:pPr>
              <w:pStyle w:val="TableParagraph"/>
              <w:ind w:left="199" w:right="339" w:hanging="1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924265">
              <w:rPr>
                <w:b/>
                <w:spacing w:val="-2"/>
                <w:sz w:val="18"/>
                <w:lang w:val="ru-RU"/>
              </w:rPr>
              <w:t>определяемый</w:t>
            </w:r>
            <w:proofErr w:type="gramEnd"/>
            <w:r w:rsidRPr="00924265">
              <w:rPr>
                <w:b/>
                <w:spacing w:val="-2"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как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отношение </w:t>
            </w:r>
            <w:r w:rsidRPr="00924265">
              <w:rPr>
                <w:b/>
                <w:spacing w:val="-2"/>
                <w:sz w:val="18"/>
                <w:lang w:val="ru-RU"/>
              </w:rPr>
              <w:t>суммарной площади</w:t>
            </w:r>
          </w:p>
          <w:p w:rsidR="00924265" w:rsidRPr="00924265" w:rsidRDefault="00924265" w:rsidP="00924265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земельного </w:t>
            </w:r>
            <w:r w:rsidRPr="00924265">
              <w:rPr>
                <w:b/>
                <w:sz w:val="18"/>
                <w:lang w:val="ru-RU"/>
              </w:rPr>
              <w:t>участка,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которая может быть застроена, ко всей площади</w:t>
            </w:r>
          </w:p>
          <w:p w:rsidR="00924265" w:rsidRDefault="00924265" w:rsidP="00924265">
            <w:pPr>
              <w:pStyle w:val="TableParagraph"/>
              <w:spacing w:line="242" w:lineRule="auto"/>
              <w:ind w:left="357" w:right="497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земельного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участка</w:t>
            </w:r>
            <w:proofErr w:type="spellEnd"/>
          </w:p>
        </w:tc>
        <w:tc>
          <w:tcPr>
            <w:tcW w:w="1785" w:type="dxa"/>
            <w:gridSpan w:val="2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tabs>
                <w:tab w:val="left" w:pos="1694"/>
              </w:tabs>
              <w:ind w:left="135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4"/>
                <w:sz w:val="18"/>
                <w:lang w:val="ru-RU"/>
              </w:rPr>
              <w:t xml:space="preserve">иные </w:t>
            </w:r>
            <w:r w:rsidRPr="00924265">
              <w:rPr>
                <w:b/>
                <w:spacing w:val="-2"/>
                <w:sz w:val="18"/>
                <w:lang w:val="ru-RU"/>
              </w:rPr>
              <w:t>предельные параметры разрешенного строительства, реконструкции</w:t>
            </w:r>
          </w:p>
          <w:p w:rsidR="00924265" w:rsidRDefault="00924265" w:rsidP="00924265">
            <w:pPr>
              <w:pStyle w:val="TableParagraph"/>
              <w:tabs>
                <w:tab w:val="left" w:pos="1694"/>
              </w:tabs>
              <w:ind w:left="135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объектов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капитального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строительства</w:t>
            </w:r>
            <w:proofErr w:type="spellEnd"/>
          </w:p>
        </w:tc>
      </w:tr>
      <w:tr w:rsidR="00924265" w:rsidTr="00E2478C">
        <w:trPr>
          <w:trHeight w:val="205"/>
        </w:trPr>
        <w:tc>
          <w:tcPr>
            <w:tcW w:w="656" w:type="dxa"/>
          </w:tcPr>
          <w:p w:rsidR="00924265" w:rsidRDefault="00924265" w:rsidP="00924265">
            <w:pPr>
              <w:pStyle w:val="TableParagraph"/>
              <w:spacing w:line="186" w:lineRule="exact"/>
              <w:ind w:left="47" w:right="4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1</w:t>
            </w:r>
          </w:p>
        </w:tc>
        <w:tc>
          <w:tcPr>
            <w:tcW w:w="1354" w:type="dxa"/>
            <w:gridSpan w:val="3"/>
          </w:tcPr>
          <w:p w:rsidR="00924265" w:rsidRDefault="00924265" w:rsidP="00924265">
            <w:pPr>
              <w:pStyle w:val="TableParagraph"/>
              <w:spacing w:line="186" w:lineRule="exact"/>
              <w:ind w:left="28" w:right="2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2</w:t>
            </w:r>
          </w:p>
        </w:tc>
        <w:tc>
          <w:tcPr>
            <w:tcW w:w="1842" w:type="dxa"/>
            <w:gridSpan w:val="2"/>
          </w:tcPr>
          <w:p w:rsidR="00924265" w:rsidRDefault="00924265" w:rsidP="00924265">
            <w:pPr>
              <w:pStyle w:val="TableParagraph"/>
              <w:spacing w:line="186" w:lineRule="exact"/>
              <w:ind w:left="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3</w:t>
            </w:r>
          </w:p>
        </w:tc>
        <w:tc>
          <w:tcPr>
            <w:tcW w:w="2353" w:type="dxa"/>
          </w:tcPr>
          <w:p w:rsidR="00924265" w:rsidRDefault="00924265" w:rsidP="00924265">
            <w:pPr>
              <w:pStyle w:val="TableParagraph"/>
              <w:spacing w:line="186" w:lineRule="exact"/>
              <w:ind w:right="14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4</w:t>
            </w:r>
          </w:p>
        </w:tc>
        <w:tc>
          <w:tcPr>
            <w:tcW w:w="1823" w:type="dxa"/>
          </w:tcPr>
          <w:p w:rsidR="00924265" w:rsidRDefault="00924265" w:rsidP="00924265">
            <w:pPr>
              <w:pStyle w:val="TableParagraph"/>
              <w:spacing w:line="186" w:lineRule="exact"/>
              <w:ind w:left="54" w:right="19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5</w:t>
            </w:r>
          </w:p>
        </w:tc>
        <w:tc>
          <w:tcPr>
            <w:tcW w:w="1724" w:type="dxa"/>
            <w:gridSpan w:val="2"/>
          </w:tcPr>
          <w:p w:rsidR="00924265" w:rsidRDefault="00924265" w:rsidP="00924265">
            <w:pPr>
              <w:pStyle w:val="TableParagraph"/>
              <w:spacing w:line="186" w:lineRule="exact"/>
              <w:ind w:left="138" w:right="278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6</w:t>
            </w:r>
          </w:p>
        </w:tc>
        <w:tc>
          <w:tcPr>
            <w:tcW w:w="1495" w:type="dxa"/>
            <w:gridSpan w:val="2"/>
          </w:tcPr>
          <w:p w:rsidR="00924265" w:rsidRDefault="00924265" w:rsidP="00924265">
            <w:pPr>
              <w:pStyle w:val="TableParagraph"/>
              <w:spacing w:line="186" w:lineRule="exact"/>
              <w:ind w:right="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7</w:t>
            </w:r>
          </w:p>
        </w:tc>
        <w:tc>
          <w:tcPr>
            <w:tcW w:w="1782" w:type="dxa"/>
            <w:gridSpan w:val="2"/>
          </w:tcPr>
          <w:p w:rsidR="00924265" w:rsidRDefault="00924265" w:rsidP="00924265">
            <w:pPr>
              <w:pStyle w:val="TableParagraph"/>
              <w:spacing w:line="186" w:lineRule="exact"/>
              <w:ind w:right="139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8</w:t>
            </w:r>
          </w:p>
        </w:tc>
        <w:tc>
          <w:tcPr>
            <w:tcW w:w="1785" w:type="dxa"/>
            <w:gridSpan w:val="2"/>
          </w:tcPr>
          <w:p w:rsidR="00924265" w:rsidRDefault="00924265" w:rsidP="00924265">
            <w:pPr>
              <w:pStyle w:val="TableParagraph"/>
              <w:spacing w:line="186" w:lineRule="exact"/>
              <w:ind w:right="14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9</w:t>
            </w:r>
          </w:p>
        </w:tc>
      </w:tr>
      <w:tr w:rsidR="00CF3A21" w:rsidTr="00E2478C">
        <w:trPr>
          <w:gridAfter w:val="1"/>
          <w:wAfter w:w="31" w:type="dxa"/>
          <w:trHeight w:val="208"/>
        </w:trPr>
        <w:tc>
          <w:tcPr>
            <w:tcW w:w="677" w:type="dxa"/>
            <w:gridSpan w:val="2"/>
          </w:tcPr>
          <w:p w:rsidR="00CF3A21" w:rsidRDefault="00CF3A21" w:rsidP="00CF3A21">
            <w:pPr>
              <w:pStyle w:val="TableParagraph"/>
              <w:spacing w:line="188" w:lineRule="exact"/>
              <w:ind w:left="107"/>
              <w:rPr>
                <w:sz w:val="18"/>
              </w:rPr>
            </w:pPr>
            <w:r>
              <w:rPr>
                <w:spacing w:val="-5"/>
                <w:sz w:val="18"/>
              </w:rPr>
              <w:t>I.</w:t>
            </w:r>
          </w:p>
        </w:tc>
        <w:tc>
          <w:tcPr>
            <w:tcW w:w="14106" w:type="dxa"/>
            <w:gridSpan w:val="13"/>
          </w:tcPr>
          <w:p w:rsidR="00CF3A21" w:rsidRDefault="00CF3A21" w:rsidP="00CF3A21">
            <w:pPr>
              <w:pStyle w:val="TableParagraph"/>
              <w:spacing w:line="188" w:lineRule="exact"/>
              <w:ind w:left="-1" w:right="98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Основные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виды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разрешенного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использования</w:t>
            </w:r>
            <w:proofErr w:type="spellEnd"/>
          </w:p>
        </w:tc>
      </w:tr>
      <w:tr w:rsidR="00E2478C" w:rsidTr="00E2478C">
        <w:trPr>
          <w:trHeight w:val="2484"/>
        </w:trPr>
        <w:tc>
          <w:tcPr>
            <w:tcW w:w="677" w:type="dxa"/>
            <w:gridSpan w:val="2"/>
          </w:tcPr>
          <w:p w:rsidR="00E2478C" w:rsidRDefault="00E2478C" w:rsidP="00E2478C">
            <w:pPr>
              <w:pStyle w:val="TableParagraph"/>
              <w:spacing w:line="202" w:lineRule="exact"/>
              <w:ind w:right="220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6.</w:t>
            </w:r>
          </w:p>
        </w:tc>
        <w:tc>
          <w:tcPr>
            <w:tcW w:w="1276" w:type="dxa"/>
          </w:tcPr>
          <w:p w:rsidR="00E2478C" w:rsidRDefault="00E2478C" w:rsidP="00E2478C">
            <w:pPr>
              <w:pStyle w:val="TableParagraph"/>
              <w:spacing w:line="202" w:lineRule="exact"/>
              <w:ind w:left="36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3.3</w:t>
            </w:r>
          </w:p>
        </w:tc>
        <w:tc>
          <w:tcPr>
            <w:tcW w:w="1843" w:type="dxa"/>
            <w:gridSpan w:val="2"/>
          </w:tcPr>
          <w:p w:rsidR="00E2478C" w:rsidRDefault="00E2478C" w:rsidP="00E2478C">
            <w:pPr>
              <w:pStyle w:val="TableParagraph"/>
              <w:spacing w:line="202" w:lineRule="exact"/>
              <w:ind w:left="130"/>
              <w:rPr>
                <w:sz w:val="18"/>
              </w:rPr>
            </w:pPr>
            <w:r>
              <w:rPr>
                <w:spacing w:val="-2"/>
                <w:sz w:val="18"/>
              </w:rPr>
              <w:t>Бытовое</w:t>
            </w:r>
          </w:p>
          <w:p w:rsidR="00E2478C" w:rsidRDefault="00E2478C" w:rsidP="00E2478C">
            <w:pPr>
              <w:pStyle w:val="TableParagraph"/>
              <w:spacing w:line="207" w:lineRule="exact"/>
              <w:ind w:left="130"/>
              <w:rPr>
                <w:sz w:val="18"/>
              </w:rPr>
            </w:pPr>
            <w:r>
              <w:rPr>
                <w:spacing w:val="-2"/>
                <w:sz w:val="18"/>
              </w:rPr>
              <w:t>обслуживание</w:t>
            </w:r>
          </w:p>
        </w:tc>
        <w:tc>
          <w:tcPr>
            <w:tcW w:w="2409" w:type="dxa"/>
            <w:gridSpan w:val="2"/>
          </w:tcPr>
          <w:p w:rsidR="00E2478C" w:rsidRPr="00E2478C" w:rsidRDefault="00E2478C" w:rsidP="00E2478C">
            <w:pPr>
              <w:pStyle w:val="TableParagraph"/>
              <w:ind w:left="127" w:right="337"/>
              <w:rPr>
                <w:sz w:val="18"/>
                <w:lang w:val="ru-RU"/>
              </w:rPr>
            </w:pPr>
            <w:r w:rsidRPr="00E2478C">
              <w:rPr>
                <w:sz w:val="18"/>
                <w:lang w:val="ru-RU"/>
              </w:rPr>
              <w:t>Размещение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 xml:space="preserve">объектов </w:t>
            </w:r>
            <w:r w:rsidRPr="00E2478C">
              <w:rPr>
                <w:spacing w:val="-2"/>
                <w:sz w:val="18"/>
                <w:lang w:val="ru-RU"/>
              </w:rPr>
              <w:t xml:space="preserve">капитального строительства, </w:t>
            </w:r>
            <w:r w:rsidRPr="00E2478C">
              <w:rPr>
                <w:sz w:val="18"/>
                <w:lang w:val="ru-RU"/>
              </w:rPr>
              <w:t>предназначенных</w:t>
            </w:r>
            <w:r>
              <w:rPr>
                <w:sz w:val="18"/>
                <w:lang w:val="ru-RU"/>
              </w:rPr>
              <w:t xml:space="preserve"> </w:t>
            </w:r>
            <w:proofErr w:type="gramStart"/>
            <w:r w:rsidRPr="00E2478C">
              <w:rPr>
                <w:sz w:val="18"/>
                <w:lang w:val="ru-RU"/>
              </w:rPr>
              <w:t>для</w:t>
            </w:r>
            <w:proofErr w:type="gramEnd"/>
          </w:p>
          <w:p w:rsidR="00E2478C" w:rsidRPr="00E2478C" w:rsidRDefault="00E2478C" w:rsidP="00E2478C">
            <w:pPr>
              <w:pStyle w:val="TableParagraph"/>
              <w:ind w:left="127" w:right="106"/>
              <w:rPr>
                <w:sz w:val="18"/>
                <w:lang w:val="ru-RU"/>
              </w:rPr>
            </w:pPr>
            <w:proofErr w:type="gramStart"/>
            <w:r w:rsidRPr="00E2478C">
              <w:rPr>
                <w:sz w:val="18"/>
                <w:lang w:val="ru-RU"/>
              </w:rPr>
              <w:t>оказания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населению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или организациям бытовых услуг (мастерские мелкого ремонта,</w:t>
            </w:r>
            <w:proofErr w:type="gramEnd"/>
          </w:p>
          <w:p w:rsidR="00E2478C" w:rsidRPr="00946A2E" w:rsidRDefault="00E2478C" w:rsidP="00E2478C">
            <w:pPr>
              <w:pStyle w:val="TableParagraph"/>
              <w:spacing w:line="207" w:lineRule="exact"/>
              <w:ind w:left="12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ателье,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pacing w:val="-2"/>
                <w:sz w:val="18"/>
                <w:lang w:val="ru-RU"/>
              </w:rPr>
              <w:t>бани,</w:t>
            </w:r>
          </w:p>
          <w:p w:rsidR="00E2478C" w:rsidRPr="00946A2E" w:rsidRDefault="00E2478C" w:rsidP="00E2478C">
            <w:pPr>
              <w:pStyle w:val="TableParagraph"/>
              <w:spacing w:line="207" w:lineRule="exact"/>
              <w:ind w:left="127"/>
              <w:rPr>
                <w:sz w:val="18"/>
                <w:lang w:val="ru-RU"/>
              </w:rPr>
            </w:pPr>
            <w:r w:rsidRPr="00946A2E">
              <w:rPr>
                <w:spacing w:val="-2"/>
                <w:sz w:val="18"/>
                <w:lang w:val="ru-RU"/>
              </w:rPr>
              <w:t>парикмахерские,</w:t>
            </w:r>
          </w:p>
          <w:p w:rsidR="00E2478C" w:rsidRPr="00946A2E" w:rsidRDefault="00E2478C" w:rsidP="00E2478C">
            <w:pPr>
              <w:pStyle w:val="TableParagraph"/>
              <w:spacing w:line="200" w:lineRule="atLeast"/>
              <w:ind w:left="127" w:right="225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прачечные,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>химчистки, похоронные бюро)</w:t>
            </w:r>
          </w:p>
        </w:tc>
        <w:tc>
          <w:tcPr>
            <w:tcW w:w="1843" w:type="dxa"/>
            <w:gridSpan w:val="2"/>
          </w:tcPr>
          <w:p w:rsidR="00E2478C" w:rsidRDefault="00E2478C" w:rsidP="00E2478C">
            <w:pPr>
              <w:pStyle w:val="TableParagraph"/>
              <w:ind w:left="107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704" w:type="dxa"/>
          </w:tcPr>
          <w:p w:rsidR="00E2478C" w:rsidRPr="00E2478C" w:rsidRDefault="00E2478C" w:rsidP="00E2478C">
            <w:pPr>
              <w:pStyle w:val="TableParagraph"/>
              <w:ind w:left="107" w:right="129"/>
              <w:rPr>
                <w:sz w:val="18"/>
                <w:lang w:val="ru-RU"/>
              </w:rPr>
            </w:pPr>
            <w:r w:rsidRPr="00E2478C">
              <w:rPr>
                <w:spacing w:val="-2"/>
                <w:sz w:val="18"/>
                <w:lang w:val="ru-RU"/>
              </w:rPr>
              <w:t xml:space="preserve">Минимальные </w:t>
            </w:r>
            <w:r w:rsidRPr="00E2478C">
              <w:rPr>
                <w:sz w:val="18"/>
                <w:lang w:val="ru-RU"/>
              </w:rPr>
              <w:t>отступы от границ земельного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участка в целях</w:t>
            </w:r>
          </w:p>
          <w:p w:rsidR="00E2478C" w:rsidRPr="00946A2E" w:rsidRDefault="00E2478C" w:rsidP="00E2478C">
            <w:pPr>
              <w:pStyle w:val="TableParagraph"/>
              <w:ind w:left="107" w:right="17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определения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 xml:space="preserve">места </w:t>
            </w:r>
            <w:r w:rsidRPr="00946A2E">
              <w:rPr>
                <w:spacing w:val="-2"/>
                <w:sz w:val="18"/>
                <w:lang w:val="ru-RU"/>
              </w:rPr>
              <w:t>допустимого размещения</w:t>
            </w:r>
          </w:p>
          <w:p w:rsidR="00E2478C" w:rsidRPr="00946A2E" w:rsidRDefault="00E2478C" w:rsidP="00E2478C">
            <w:pPr>
              <w:pStyle w:val="TableParagraph"/>
              <w:ind w:left="10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объекта– 1</w:t>
            </w:r>
            <w:r w:rsidRPr="00946A2E">
              <w:rPr>
                <w:spacing w:val="-10"/>
                <w:sz w:val="18"/>
                <w:lang w:val="ru-RU"/>
              </w:rPr>
              <w:t>м</w:t>
            </w:r>
          </w:p>
        </w:tc>
        <w:tc>
          <w:tcPr>
            <w:tcW w:w="1418" w:type="dxa"/>
          </w:tcPr>
          <w:p w:rsidR="00E2478C" w:rsidRDefault="00E2478C" w:rsidP="00E2478C">
            <w:pPr>
              <w:pStyle w:val="TableParagraph"/>
              <w:spacing w:line="202" w:lineRule="exact"/>
              <w:ind w:left="106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Предельное</w:t>
            </w:r>
            <w:proofErr w:type="spellEnd"/>
          </w:p>
          <w:p w:rsidR="00E2478C" w:rsidRDefault="00E2478C" w:rsidP="00E2478C">
            <w:pPr>
              <w:pStyle w:val="TableParagraph"/>
              <w:ind w:left="106" w:right="205"/>
              <w:rPr>
                <w:sz w:val="18"/>
              </w:rPr>
            </w:pPr>
            <w:proofErr w:type="spellStart"/>
            <w:r>
              <w:rPr>
                <w:sz w:val="18"/>
              </w:rPr>
              <w:t>количество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этажей</w:t>
            </w:r>
            <w:proofErr w:type="spellEnd"/>
            <w:r>
              <w:rPr>
                <w:sz w:val="18"/>
              </w:rPr>
              <w:t xml:space="preserve"> – 4</w:t>
            </w:r>
          </w:p>
        </w:tc>
        <w:tc>
          <w:tcPr>
            <w:tcW w:w="1826" w:type="dxa"/>
            <w:gridSpan w:val="2"/>
          </w:tcPr>
          <w:p w:rsidR="00E2478C" w:rsidRDefault="00E2478C" w:rsidP="00E2478C">
            <w:pPr>
              <w:pStyle w:val="TableParagraph"/>
              <w:ind w:left="105" w:right="363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Максимальный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процент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застройки</w:t>
            </w:r>
            <w:proofErr w:type="spellEnd"/>
            <w:r>
              <w:rPr>
                <w:sz w:val="18"/>
              </w:rPr>
              <w:t xml:space="preserve"> – 90 %</w:t>
            </w:r>
          </w:p>
        </w:tc>
        <w:tc>
          <w:tcPr>
            <w:tcW w:w="1818" w:type="dxa"/>
            <w:gridSpan w:val="3"/>
          </w:tcPr>
          <w:p w:rsidR="00E2478C" w:rsidRDefault="00E2478C" w:rsidP="00E2478C">
            <w:pPr>
              <w:pStyle w:val="TableParagraph"/>
              <w:ind w:left="103" w:right="592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Процент озеленения </w:t>
            </w:r>
            <w:r>
              <w:rPr>
                <w:sz w:val="18"/>
              </w:rPr>
              <w:t>территории – неменее15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E2478C" w:rsidTr="00E2478C">
        <w:trPr>
          <w:trHeight w:val="1656"/>
        </w:trPr>
        <w:tc>
          <w:tcPr>
            <w:tcW w:w="677" w:type="dxa"/>
            <w:gridSpan w:val="2"/>
          </w:tcPr>
          <w:p w:rsidR="00E2478C" w:rsidRDefault="00E2478C" w:rsidP="00E2478C">
            <w:pPr>
              <w:pStyle w:val="TableParagraph"/>
              <w:spacing w:line="202" w:lineRule="exact"/>
              <w:ind w:left="93" w:right="114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lastRenderedPageBreak/>
              <w:t>15.</w:t>
            </w:r>
          </w:p>
        </w:tc>
        <w:tc>
          <w:tcPr>
            <w:tcW w:w="1276" w:type="dxa"/>
          </w:tcPr>
          <w:p w:rsidR="00E2478C" w:rsidRDefault="00E2478C" w:rsidP="00E2478C">
            <w:pPr>
              <w:pStyle w:val="TableParagraph"/>
              <w:spacing w:line="202" w:lineRule="exact"/>
              <w:ind w:right="465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4.4</w:t>
            </w:r>
          </w:p>
        </w:tc>
        <w:tc>
          <w:tcPr>
            <w:tcW w:w="1843" w:type="dxa"/>
            <w:gridSpan w:val="2"/>
          </w:tcPr>
          <w:p w:rsidR="00E2478C" w:rsidRDefault="00E2478C" w:rsidP="00E2478C">
            <w:pPr>
              <w:pStyle w:val="TableParagraph"/>
              <w:spacing w:line="202" w:lineRule="exact"/>
              <w:ind w:left="130"/>
              <w:rPr>
                <w:sz w:val="18"/>
              </w:rPr>
            </w:pPr>
            <w:r>
              <w:rPr>
                <w:spacing w:val="-2"/>
                <w:sz w:val="18"/>
              </w:rPr>
              <w:t>Магазины</w:t>
            </w:r>
          </w:p>
        </w:tc>
        <w:tc>
          <w:tcPr>
            <w:tcW w:w="2409" w:type="dxa"/>
            <w:gridSpan w:val="2"/>
          </w:tcPr>
          <w:p w:rsidR="00E2478C" w:rsidRPr="00E2478C" w:rsidRDefault="00E2478C" w:rsidP="00E2478C">
            <w:pPr>
              <w:pStyle w:val="TableParagraph"/>
              <w:ind w:left="127" w:right="106"/>
              <w:rPr>
                <w:sz w:val="18"/>
                <w:lang w:val="ru-RU"/>
              </w:rPr>
            </w:pPr>
            <w:r w:rsidRPr="00E2478C">
              <w:rPr>
                <w:sz w:val="18"/>
                <w:lang w:val="ru-RU"/>
              </w:rPr>
              <w:t xml:space="preserve">Размещение объектов </w:t>
            </w:r>
            <w:r w:rsidRPr="00E2478C">
              <w:rPr>
                <w:spacing w:val="-2"/>
                <w:sz w:val="18"/>
                <w:lang w:val="ru-RU"/>
              </w:rPr>
              <w:t xml:space="preserve">капитального строительства, </w:t>
            </w:r>
            <w:r w:rsidRPr="00E2478C">
              <w:rPr>
                <w:sz w:val="18"/>
                <w:lang w:val="ru-RU"/>
              </w:rPr>
              <w:t>предназначенных для продажи товаров, торговая площадь которых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составляет</w:t>
            </w:r>
            <w:r>
              <w:rPr>
                <w:sz w:val="18"/>
                <w:lang w:val="ru-RU"/>
              </w:rPr>
              <w:t xml:space="preserve"> </w:t>
            </w:r>
            <w:proofErr w:type="gramStart"/>
            <w:r w:rsidRPr="00E2478C">
              <w:rPr>
                <w:sz w:val="18"/>
                <w:lang w:val="ru-RU"/>
              </w:rPr>
              <w:t>до</w:t>
            </w:r>
            <w:proofErr w:type="gramEnd"/>
          </w:p>
          <w:p w:rsidR="00E2478C" w:rsidRDefault="00E2478C" w:rsidP="00E2478C">
            <w:pPr>
              <w:pStyle w:val="TableParagraph"/>
              <w:spacing w:line="191" w:lineRule="exact"/>
              <w:ind w:left="127"/>
              <w:rPr>
                <w:sz w:val="18"/>
              </w:rPr>
            </w:pPr>
            <w:r>
              <w:rPr>
                <w:sz w:val="18"/>
              </w:rPr>
              <w:t>5000кв.</w:t>
            </w:r>
            <w:r>
              <w:rPr>
                <w:spacing w:val="-10"/>
                <w:sz w:val="18"/>
              </w:rPr>
              <w:t>м</w:t>
            </w:r>
          </w:p>
        </w:tc>
        <w:tc>
          <w:tcPr>
            <w:tcW w:w="1843" w:type="dxa"/>
            <w:gridSpan w:val="2"/>
          </w:tcPr>
          <w:p w:rsidR="00E2478C" w:rsidRPr="00946A2E" w:rsidRDefault="00E2478C" w:rsidP="00E2478C">
            <w:pPr>
              <w:pStyle w:val="TableParagraph"/>
              <w:ind w:left="107" w:right="202"/>
              <w:rPr>
                <w:sz w:val="18"/>
                <w:lang w:val="ru-RU"/>
              </w:rPr>
            </w:pPr>
            <w:r w:rsidRPr="00946A2E">
              <w:rPr>
                <w:spacing w:val="-2"/>
                <w:sz w:val="18"/>
                <w:lang w:val="ru-RU"/>
              </w:rPr>
              <w:t xml:space="preserve">Минимальные </w:t>
            </w:r>
            <w:r w:rsidRPr="00946A2E">
              <w:rPr>
                <w:sz w:val="18"/>
                <w:lang w:val="ru-RU"/>
              </w:rPr>
              <w:t>размеры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>земельного участка –</w:t>
            </w:r>
          </w:p>
          <w:p w:rsidR="00E2478C" w:rsidRPr="00946A2E" w:rsidRDefault="00E2478C" w:rsidP="00E2478C">
            <w:pPr>
              <w:pStyle w:val="TableParagraph"/>
              <w:spacing w:line="207" w:lineRule="exact"/>
              <w:ind w:left="10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400кв.</w:t>
            </w:r>
            <w:r w:rsidRPr="00946A2E">
              <w:rPr>
                <w:spacing w:val="-5"/>
                <w:sz w:val="18"/>
                <w:lang w:val="ru-RU"/>
              </w:rPr>
              <w:t>м.</w:t>
            </w:r>
          </w:p>
          <w:p w:rsidR="00E2478C" w:rsidRPr="00E2478C" w:rsidRDefault="00E2478C" w:rsidP="00E2478C">
            <w:pPr>
              <w:pStyle w:val="TableParagraph"/>
              <w:ind w:left="107" w:right="104"/>
              <w:rPr>
                <w:sz w:val="18"/>
                <w:lang w:val="ru-RU"/>
              </w:rPr>
            </w:pPr>
            <w:r w:rsidRPr="00E2478C">
              <w:rPr>
                <w:spacing w:val="-2"/>
                <w:sz w:val="18"/>
                <w:lang w:val="ru-RU"/>
              </w:rPr>
              <w:t xml:space="preserve">Максимальный </w:t>
            </w:r>
            <w:r w:rsidRPr="00E2478C">
              <w:rPr>
                <w:sz w:val="18"/>
                <w:lang w:val="ru-RU"/>
              </w:rPr>
              <w:t>размер земельного участка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не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подлежит</w:t>
            </w:r>
          </w:p>
          <w:p w:rsidR="00E2478C" w:rsidRDefault="00E2478C" w:rsidP="00E2478C">
            <w:pPr>
              <w:pStyle w:val="TableParagraph"/>
              <w:spacing w:line="191" w:lineRule="exact"/>
              <w:ind w:left="107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704" w:type="dxa"/>
          </w:tcPr>
          <w:p w:rsidR="00E2478C" w:rsidRPr="00E2478C" w:rsidRDefault="00E2478C" w:rsidP="00E2478C">
            <w:pPr>
              <w:pStyle w:val="TableParagraph"/>
              <w:ind w:left="107" w:right="129"/>
              <w:rPr>
                <w:sz w:val="18"/>
                <w:lang w:val="ru-RU"/>
              </w:rPr>
            </w:pPr>
            <w:r w:rsidRPr="00E2478C">
              <w:rPr>
                <w:spacing w:val="-2"/>
                <w:sz w:val="18"/>
                <w:lang w:val="ru-RU"/>
              </w:rPr>
              <w:t xml:space="preserve">Минимальные </w:t>
            </w:r>
            <w:r w:rsidRPr="00E2478C">
              <w:rPr>
                <w:sz w:val="18"/>
                <w:lang w:val="ru-RU"/>
              </w:rPr>
              <w:t>отступы от границ земельного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участка в целях</w:t>
            </w:r>
          </w:p>
          <w:p w:rsidR="00E2478C" w:rsidRPr="00946A2E" w:rsidRDefault="00E2478C" w:rsidP="00E2478C">
            <w:pPr>
              <w:pStyle w:val="TableParagraph"/>
              <w:ind w:left="107" w:right="17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определения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 xml:space="preserve">места </w:t>
            </w:r>
            <w:r w:rsidRPr="00946A2E">
              <w:rPr>
                <w:spacing w:val="-2"/>
                <w:sz w:val="18"/>
                <w:lang w:val="ru-RU"/>
              </w:rPr>
              <w:t>допустимого размещения</w:t>
            </w:r>
          </w:p>
          <w:p w:rsidR="00E2478C" w:rsidRPr="00946A2E" w:rsidRDefault="00E2478C" w:rsidP="00E2478C">
            <w:pPr>
              <w:pStyle w:val="TableParagraph"/>
              <w:spacing w:line="191" w:lineRule="exact"/>
              <w:ind w:left="10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объекта– 1</w:t>
            </w:r>
            <w:r w:rsidRPr="00946A2E">
              <w:rPr>
                <w:spacing w:val="-10"/>
                <w:sz w:val="18"/>
                <w:lang w:val="ru-RU"/>
              </w:rPr>
              <w:t>м</w:t>
            </w:r>
          </w:p>
        </w:tc>
        <w:tc>
          <w:tcPr>
            <w:tcW w:w="1418" w:type="dxa"/>
          </w:tcPr>
          <w:p w:rsidR="00E2478C" w:rsidRDefault="00E2478C" w:rsidP="00E2478C">
            <w:pPr>
              <w:pStyle w:val="TableParagraph"/>
              <w:spacing w:line="202" w:lineRule="exact"/>
              <w:ind w:left="103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Предельное</w:t>
            </w:r>
            <w:proofErr w:type="spellEnd"/>
          </w:p>
          <w:p w:rsidR="00E2478C" w:rsidRDefault="00E2478C" w:rsidP="00E2478C">
            <w:pPr>
              <w:pStyle w:val="TableParagraph"/>
              <w:ind w:left="103" w:right="208"/>
              <w:rPr>
                <w:sz w:val="18"/>
              </w:rPr>
            </w:pPr>
            <w:proofErr w:type="spellStart"/>
            <w:r>
              <w:rPr>
                <w:sz w:val="18"/>
              </w:rPr>
              <w:t>количество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этажей</w:t>
            </w:r>
            <w:proofErr w:type="spellEnd"/>
            <w:r>
              <w:rPr>
                <w:sz w:val="18"/>
              </w:rPr>
              <w:t xml:space="preserve"> – 3</w:t>
            </w:r>
          </w:p>
        </w:tc>
        <w:tc>
          <w:tcPr>
            <w:tcW w:w="1826" w:type="dxa"/>
            <w:gridSpan w:val="2"/>
          </w:tcPr>
          <w:p w:rsidR="00E2478C" w:rsidRDefault="00E2478C" w:rsidP="00E2478C">
            <w:pPr>
              <w:pStyle w:val="TableParagraph"/>
              <w:ind w:left="105" w:right="363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Максимальный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процент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застройки</w:t>
            </w:r>
            <w:proofErr w:type="spellEnd"/>
            <w:r>
              <w:rPr>
                <w:sz w:val="18"/>
              </w:rPr>
              <w:t xml:space="preserve"> – 60 %</w:t>
            </w:r>
          </w:p>
        </w:tc>
        <w:tc>
          <w:tcPr>
            <w:tcW w:w="1818" w:type="dxa"/>
            <w:gridSpan w:val="3"/>
          </w:tcPr>
          <w:p w:rsidR="00E2478C" w:rsidRDefault="00E2478C" w:rsidP="00E2478C">
            <w:pPr>
              <w:pStyle w:val="TableParagraph"/>
              <w:ind w:left="103" w:right="592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Процент озеленения </w:t>
            </w:r>
            <w:r>
              <w:rPr>
                <w:sz w:val="18"/>
              </w:rPr>
              <w:t>территории – неменее15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E2478C" w:rsidTr="00E2478C">
        <w:trPr>
          <w:trHeight w:val="1656"/>
        </w:trPr>
        <w:tc>
          <w:tcPr>
            <w:tcW w:w="677" w:type="dxa"/>
            <w:gridSpan w:val="2"/>
          </w:tcPr>
          <w:p w:rsidR="00E2478C" w:rsidRDefault="00E2478C" w:rsidP="00E2478C">
            <w:pPr>
              <w:pStyle w:val="TableParagraph"/>
              <w:spacing w:line="202" w:lineRule="exact"/>
              <w:ind w:left="93" w:right="114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17.</w:t>
            </w:r>
          </w:p>
        </w:tc>
        <w:tc>
          <w:tcPr>
            <w:tcW w:w="1276" w:type="dxa"/>
          </w:tcPr>
          <w:p w:rsidR="00E2478C" w:rsidRDefault="00E2478C" w:rsidP="00E2478C">
            <w:pPr>
              <w:pStyle w:val="TableParagraph"/>
              <w:spacing w:line="202" w:lineRule="exact"/>
              <w:ind w:left="131"/>
              <w:rPr>
                <w:sz w:val="18"/>
              </w:rPr>
            </w:pPr>
            <w:r>
              <w:rPr>
                <w:spacing w:val="-5"/>
                <w:sz w:val="18"/>
              </w:rPr>
              <w:t>4.6</w:t>
            </w:r>
          </w:p>
        </w:tc>
        <w:tc>
          <w:tcPr>
            <w:tcW w:w="1843" w:type="dxa"/>
            <w:gridSpan w:val="2"/>
          </w:tcPr>
          <w:p w:rsidR="00E2478C" w:rsidRDefault="00E2478C" w:rsidP="00E2478C">
            <w:pPr>
              <w:pStyle w:val="TableParagraph"/>
              <w:ind w:left="130"/>
              <w:rPr>
                <w:sz w:val="18"/>
              </w:rPr>
            </w:pPr>
            <w:r>
              <w:rPr>
                <w:spacing w:val="-2"/>
                <w:sz w:val="18"/>
              </w:rPr>
              <w:t>Общественное питание</w:t>
            </w:r>
          </w:p>
        </w:tc>
        <w:tc>
          <w:tcPr>
            <w:tcW w:w="2409" w:type="dxa"/>
            <w:gridSpan w:val="2"/>
          </w:tcPr>
          <w:p w:rsidR="00E2478C" w:rsidRPr="00E2478C" w:rsidRDefault="00E2478C" w:rsidP="00E2478C">
            <w:pPr>
              <w:pStyle w:val="TableParagraph"/>
              <w:ind w:left="127"/>
              <w:rPr>
                <w:sz w:val="18"/>
                <w:lang w:val="ru-RU"/>
              </w:rPr>
            </w:pPr>
            <w:r w:rsidRPr="00E2478C">
              <w:rPr>
                <w:sz w:val="18"/>
                <w:lang w:val="ru-RU"/>
              </w:rPr>
              <w:t>Размещение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 xml:space="preserve">объектов </w:t>
            </w:r>
            <w:r w:rsidRPr="00E2478C">
              <w:rPr>
                <w:spacing w:val="-2"/>
                <w:sz w:val="18"/>
                <w:lang w:val="ru-RU"/>
              </w:rPr>
              <w:t xml:space="preserve">капитального </w:t>
            </w:r>
            <w:r w:rsidRPr="00E2478C">
              <w:rPr>
                <w:sz w:val="18"/>
                <w:lang w:val="ru-RU"/>
              </w:rPr>
              <w:t>строительства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в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целях устройства мест</w:t>
            </w:r>
          </w:p>
          <w:p w:rsidR="00E2478C" w:rsidRPr="00E2478C" w:rsidRDefault="00E2478C" w:rsidP="00E2478C">
            <w:pPr>
              <w:pStyle w:val="TableParagraph"/>
              <w:spacing w:line="206" w:lineRule="exact"/>
              <w:ind w:left="127" w:right="172"/>
              <w:rPr>
                <w:sz w:val="18"/>
                <w:lang w:val="ru-RU"/>
              </w:rPr>
            </w:pPr>
            <w:r w:rsidRPr="00E2478C">
              <w:rPr>
                <w:sz w:val="18"/>
                <w:lang w:val="ru-RU"/>
              </w:rPr>
              <w:t>общественного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 xml:space="preserve">питания (рестораны, кафе, столовые, закусочные, </w:t>
            </w:r>
            <w:r w:rsidRPr="00E2478C">
              <w:rPr>
                <w:spacing w:val="-2"/>
                <w:sz w:val="18"/>
                <w:lang w:val="ru-RU"/>
              </w:rPr>
              <w:t>бары)</w:t>
            </w:r>
          </w:p>
        </w:tc>
        <w:tc>
          <w:tcPr>
            <w:tcW w:w="1843" w:type="dxa"/>
            <w:gridSpan w:val="2"/>
          </w:tcPr>
          <w:p w:rsidR="00E2478C" w:rsidRPr="00946A2E" w:rsidRDefault="00E2478C" w:rsidP="00E2478C">
            <w:pPr>
              <w:pStyle w:val="TableParagraph"/>
              <w:ind w:left="107" w:right="202"/>
              <w:rPr>
                <w:sz w:val="18"/>
                <w:lang w:val="ru-RU"/>
              </w:rPr>
            </w:pPr>
            <w:r w:rsidRPr="00946A2E">
              <w:rPr>
                <w:spacing w:val="-2"/>
                <w:sz w:val="18"/>
                <w:lang w:val="ru-RU"/>
              </w:rPr>
              <w:t xml:space="preserve">Минимальные </w:t>
            </w:r>
            <w:r w:rsidRPr="00946A2E">
              <w:rPr>
                <w:sz w:val="18"/>
                <w:lang w:val="ru-RU"/>
              </w:rPr>
              <w:t>размеры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>земельного участка –</w:t>
            </w:r>
          </w:p>
          <w:p w:rsidR="00E2478C" w:rsidRPr="00946A2E" w:rsidRDefault="00E2478C" w:rsidP="00E2478C">
            <w:pPr>
              <w:pStyle w:val="TableParagraph"/>
              <w:spacing w:line="206" w:lineRule="exact"/>
              <w:ind w:left="10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 xml:space="preserve">400кв. </w:t>
            </w:r>
            <w:r w:rsidRPr="00946A2E">
              <w:rPr>
                <w:spacing w:val="-5"/>
                <w:sz w:val="18"/>
                <w:lang w:val="ru-RU"/>
              </w:rPr>
              <w:t>м.</w:t>
            </w:r>
          </w:p>
          <w:p w:rsidR="00E2478C" w:rsidRPr="00E2478C" w:rsidRDefault="00E2478C" w:rsidP="00E2478C">
            <w:pPr>
              <w:pStyle w:val="TableParagraph"/>
              <w:spacing w:line="206" w:lineRule="exact"/>
              <w:ind w:left="107" w:right="104"/>
              <w:rPr>
                <w:sz w:val="18"/>
                <w:lang w:val="ru-RU"/>
              </w:rPr>
            </w:pPr>
            <w:r w:rsidRPr="00E2478C">
              <w:rPr>
                <w:spacing w:val="-2"/>
                <w:sz w:val="18"/>
                <w:lang w:val="ru-RU"/>
              </w:rPr>
              <w:t xml:space="preserve">Максимальный </w:t>
            </w:r>
            <w:r w:rsidRPr="00E2478C">
              <w:rPr>
                <w:sz w:val="18"/>
                <w:lang w:val="ru-RU"/>
              </w:rPr>
              <w:t>размер земельного участка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не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 xml:space="preserve">подлежит </w:t>
            </w:r>
            <w:r w:rsidRPr="00E2478C">
              <w:rPr>
                <w:spacing w:val="-2"/>
                <w:sz w:val="18"/>
                <w:lang w:val="ru-RU"/>
              </w:rPr>
              <w:t>установлению</w:t>
            </w:r>
          </w:p>
        </w:tc>
        <w:tc>
          <w:tcPr>
            <w:tcW w:w="1704" w:type="dxa"/>
          </w:tcPr>
          <w:p w:rsidR="00E2478C" w:rsidRPr="00E2478C" w:rsidRDefault="00E2478C" w:rsidP="00E2478C">
            <w:pPr>
              <w:pStyle w:val="TableParagraph"/>
              <w:ind w:left="107" w:right="129"/>
              <w:rPr>
                <w:sz w:val="18"/>
                <w:lang w:val="ru-RU"/>
              </w:rPr>
            </w:pPr>
            <w:r w:rsidRPr="00E2478C">
              <w:rPr>
                <w:spacing w:val="-2"/>
                <w:sz w:val="18"/>
                <w:lang w:val="ru-RU"/>
              </w:rPr>
              <w:t xml:space="preserve">Минимальные </w:t>
            </w:r>
            <w:r w:rsidRPr="00E2478C">
              <w:rPr>
                <w:sz w:val="18"/>
                <w:lang w:val="ru-RU"/>
              </w:rPr>
              <w:t>отступы от границ земельного</w:t>
            </w:r>
            <w:r>
              <w:rPr>
                <w:sz w:val="18"/>
                <w:lang w:val="ru-RU"/>
              </w:rPr>
              <w:t xml:space="preserve"> </w:t>
            </w:r>
            <w:r w:rsidRPr="00E2478C">
              <w:rPr>
                <w:sz w:val="18"/>
                <w:lang w:val="ru-RU"/>
              </w:rPr>
              <w:t>участка в целях</w:t>
            </w:r>
          </w:p>
          <w:p w:rsidR="00E2478C" w:rsidRPr="00946A2E" w:rsidRDefault="00E2478C" w:rsidP="00E2478C">
            <w:pPr>
              <w:pStyle w:val="TableParagraph"/>
              <w:ind w:left="107" w:right="17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определения</w:t>
            </w:r>
            <w:r>
              <w:rPr>
                <w:sz w:val="18"/>
                <w:lang w:val="ru-RU"/>
              </w:rPr>
              <w:t xml:space="preserve"> </w:t>
            </w:r>
            <w:r w:rsidRPr="00946A2E">
              <w:rPr>
                <w:sz w:val="18"/>
                <w:lang w:val="ru-RU"/>
              </w:rPr>
              <w:t xml:space="preserve">места </w:t>
            </w:r>
            <w:r w:rsidRPr="00946A2E">
              <w:rPr>
                <w:spacing w:val="-2"/>
                <w:sz w:val="18"/>
                <w:lang w:val="ru-RU"/>
              </w:rPr>
              <w:t>допустимого размещения</w:t>
            </w:r>
          </w:p>
          <w:p w:rsidR="00E2478C" w:rsidRPr="00946A2E" w:rsidRDefault="00E2478C" w:rsidP="00E2478C">
            <w:pPr>
              <w:pStyle w:val="TableParagraph"/>
              <w:spacing w:line="192" w:lineRule="exact"/>
              <w:ind w:left="107"/>
              <w:rPr>
                <w:sz w:val="18"/>
                <w:lang w:val="ru-RU"/>
              </w:rPr>
            </w:pPr>
            <w:r w:rsidRPr="00946A2E">
              <w:rPr>
                <w:sz w:val="18"/>
                <w:lang w:val="ru-RU"/>
              </w:rPr>
              <w:t>объекта– 1</w:t>
            </w:r>
            <w:r w:rsidRPr="00946A2E">
              <w:rPr>
                <w:spacing w:val="-10"/>
                <w:sz w:val="18"/>
                <w:lang w:val="ru-RU"/>
              </w:rPr>
              <w:t>м</w:t>
            </w:r>
          </w:p>
        </w:tc>
        <w:tc>
          <w:tcPr>
            <w:tcW w:w="1418" w:type="dxa"/>
          </w:tcPr>
          <w:p w:rsidR="00E2478C" w:rsidRDefault="00E2478C" w:rsidP="00E2478C">
            <w:pPr>
              <w:pStyle w:val="TableParagraph"/>
              <w:spacing w:line="202" w:lineRule="exact"/>
              <w:ind w:left="103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Предельное</w:t>
            </w:r>
            <w:proofErr w:type="spellEnd"/>
          </w:p>
          <w:p w:rsidR="00E2478C" w:rsidRDefault="00E2478C" w:rsidP="00E2478C">
            <w:pPr>
              <w:pStyle w:val="TableParagraph"/>
              <w:ind w:left="103" w:right="208"/>
              <w:rPr>
                <w:sz w:val="18"/>
              </w:rPr>
            </w:pPr>
            <w:proofErr w:type="spellStart"/>
            <w:r>
              <w:rPr>
                <w:sz w:val="18"/>
              </w:rPr>
              <w:t>количество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этажей</w:t>
            </w:r>
            <w:proofErr w:type="spellEnd"/>
            <w:r>
              <w:rPr>
                <w:sz w:val="18"/>
              </w:rPr>
              <w:t xml:space="preserve"> – 3</w:t>
            </w:r>
          </w:p>
        </w:tc>
        <w:tc>
          <w:tcPr>
            <w:tcW w:w="1826" w:type="dxa"/>
            <w:gridSpan w:val="2"/>
          </w:tcPr>
          <w:p w:rsidR="00E2478C" w:rsidRDefault="00E2478C" w:rsidP="00E2478C">
            <w:pPr>
              <w:pStyle w:val="TableParagraph"/>
              <w:ind w:left="105" w:right="363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Максимальный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процент</w:t>
            </w:r>
            <w:proofErr w:type="spellEnd"/>
            <w:r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застройки</w:t>
            </w:r>
            <w:proofErr w:type="spellEnd"/>
            <w:r>
              <w:rPr>
                <w:sz w:val="18"/>
              </w:rPr>
              <w:t xml:space="preserve"> – 60 %</w:t>
            </w:r>
          </w:p>
        </w:tc>
        <w:tc>
          <w:tcPr>
            <w:tcW w:w="1818" w:type="dxa"/>
            <w:gridSpan w:val="3"/>
          </w:tcPr>
          <w:p w:rsidR="00E2478C" w:rsidRDefault="00E2478C" w:rsidP="00E2478C">
            <w:pPr>
              <w:pStyle w:val="TableParagraph"/>
              <w:ind w:left="103" w:right="592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Процент озеленения </w:t>
            </w:r>
            <w:r>
              <w:rPr>
                <w:sz w:val="18"/>
              </w:rPr>
              <w:t>территории – неменее15</w:t>
            </w:r>
            <w:r>
              <w:rPr>
                <w:spacing w:val="-10"/>
                <w:sz w:val="18"/>
              </w:rPr>
              <w:t>%</w:t>
            </w:r>
          </w:p>
        </w:tc>
      </w:tr>
    </w:tbl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p w:rsidR="00267D1A" w:rsidRDefault="00267D1A" w:rsidP="0081701A">
      <w:pPr>
        <w:tabs>
          <w:tab w:val="left" w:pos="1152"/>
        </w:tabs>
        <w:rPr>
          <w:lang w:eastAsia="en-US"/>
        </w:rPr>
      </w:pPr>
    </w:p>
    <w:p w:rsidR="00924265" w:rsidRDefault="00924265" w:rsidP="0081701A">
      <w:pPr>
        <w:tabs>
          <w:tab w:val="left" w:pos="1152"/>
        </w:tabs>
        <w:rPr>
          <w:lang w:eastAsia="en-US"/>
        </w:rPr>
      </w:pPr>
    </w:p>
    <w:p w:rsidR="0062348C" w:rsidRDefault="0062348C" w:rsidP="0081701A">
      <w:pPr>
        <w:tabs>
          <w:tab w:val="left" w:pos="1152"/>
        </w:tabs>
        <w:rPr>
          <w:lang w:eastAsia="en-US"/>
        </w:rPr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444595" w:rsidRDefault="00444595" w:rsidP="00261DC8">
      <w:pPr>
        <w:jc w:val="right"/>
      </w:pPr>
    </w:p>
    <w:p w:rsidR="00261DC8" w:rsidRDefault="00261DC8" w:rsidP="00261DC8">
      <w:pPr>
        <w:jc w:val="right"/>
      </w:pPr>
      <w:r>
        <w:lastRenderedPageBreak/>
        <w:t xml:space="preserve">Приложение № </w:t>
      </w:r>
      <w:r w:rsidR="00FE71B3">
        <w:t>6</w:t>
      </w:r>
    </w:p>
    <w:p w:rsidR="00261DC8" w:rsidRDefault="00261DC8" w:rsidP="00261DC8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61DC8" w:rsidRDefault="00261DC8" w:rsidP="00261DC8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67D1A" w:rsidRDefault="00261DC8" w:rsidP="00261DC8">
      <w:pPr>
        <w:tabs>
          <w:tab w:val="left" w:pos="1152"/>
        </w:tabs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61DC8" w:rsidRDefault="00261DC8" w:rsidP="00261DC8">
      <w:pPr>
        <w:tabs>
          <w:tab w:val="left" w:pos="1152"/>
        </w:tabs>
        <w:jc w:val="right"/>
        <w:rPr>
          <w:lang w:eastAsia="en-US"/>
        </w:rPr>
      </w:pPr>
    </w:p>
    <w:p w:rsidR="00267D1A" w:rsidRDefault="00267D1A" w:rsidP="00FE71B3">
      <w:r>
        <w:rPr>
          <w:lang w:eastAsia="en-US"/>
        </w:rPr>
        <w:t>ПРИЛОЖЕНИЕ №</w:t>
      </w:r>
      <w:r w:rsidR="0062348C">
        <w:rPr>
          <w:lang w:eastAsia="en-US"/>
        </w:rPr>
        <w:t>6</w:t>
      </w:r>
      <w:r>
        <w:rPr>
          <w:lang w:eastAsia="en-US"/>
        </w:rPr>
        <w:t xml:space="preserve"> </w:t>
      </w:r>
      <w:r>
        <w:rPr>
          <w:b/>
          <w:bCs/>
          <w:sz w:val="28"/>
          <w:szCs w:val="28"/>
        </w:rPr>
        <w:t>Градостроительный план земельного участка</w:t>
      </w:r>
      <w:r w:rsidR="005116D9">
        <w:rPr>
          <w:b/>
          <w:bCs/>
          <w:sz w:val="28"/>
          <w:szCs w:val="28"/>
        </w:rPr>
        <w:t xml:space="preserve"> </w:t>
      </w:r>
      <w:r w:rsidR="00FE71B3">
        <w:rPr>
          <w:b/>
          <w:bCs/>
          <w:sz w:val="28"/>
          <w:szCs w:val="28"/>
        </w:rPr>
        <w:t xml:space="preserve">по Лоту №2 </w:t>
      </w:r>
      <w:r w:rsidR="005116D9">
        <w:rPr>
          <w:b/>
          <w:bCs/>
          <w:sz w:val="28"/>
          <w:szCs w:val="28"/>
        </w:rPr>
        <w:t>размещен в разделе «Документы лота»</w:t>
      </w:r>
    </w:p>
    <w:p w:rsidR="00267D1A" w:rsidRDefault="00267D1A" w:rsidP="0081701A">
      <w:pPr>
        <w:tabs>
          <w:tab w:val="left" w:pos="1152"/>
        </w:tabs>
        <w:rPr>
          <w:lang w:eastAsia="en-US"/>
        </w:rPr>
      </w:pPr>
    </w:p>
    <w:p w:rsidR="00267D1A" w:rsidRDefault="00267D1A" w:rsidP="0081701A">
      <w:pPr>
        <w:tabs>
          <w:tab w:val="left" w:pos="1152"/>
        </w:tabs>
        <w:rPr>
          <w:lang w:eastAsia="en-US"/>
        </w:rPr>
      </w:pPr>
    </w:p>
    <w:sectPr w:rsidR="00267D1A" w:rsidSect="00CC6C9E">
      <w:headerReference w:type="default" r:id="rId17"/>
      <w:pgSz w:w="16838" w:h="11906" w:orient="landscape"/>
      <w:pgMar w:top="1276" w:right="851" w:bottom="567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25A53" w:rsidRDefault="00225A53" w:rsidP="00D16F28">
      <w:r>
        <w:separator/>
      </w:r>
    </w:p>
  </w:endnote>
  <w:endnote w:type="continuationSeparator" w:id="1">
    <w:p w:rsidR="00225A53" w:rsidRDefault="00225A53" w:rsidP="00D16F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Arial Unicode MS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25A53" w:rsidRDefault="00225A53" w:rsidP="00D16F28">
      <w:r>
        <w:separator/>
      </w:r>
    </w:p>
  </w:footnote>
  <w:footnote w:type="continuationSeparator" w:id="1">
    <w:p w:rsidR="00225A53" w:rsidRDefault="00225A53" w:rsidP="00D16F2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5A53" w:rsidRDefault="00001723" w:rsidP="006E5FED">
    <w:pPr>
      <w:pStyle w:val="af"/>
      <w:jc w:val="center"/>
      <w:rPr>
        <w:noProof/>
      </w:rPr>
    </w:pPr>
    <w:fldSimple w:instr="PAGE   \* MERGEFORMAT">
      <w:r w:rsidR="009E6EC0">
        <w:rPr>
          <w:noProof/>
        </w:rPr>
        <w:t>1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5A53" w:rsidRDefault="00001723">
    <w:pPr>
      <w:pStyle w:val="a6"/>
      <w:spacing w:line="14" w:lineRule="auto"/>
      <w:rPr>
        <w:sz w:val="20"/>
      </w:rPr>
    </w:pPr>
    <w:r w:rsidRPr="0000172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box 45" o:spid="_x0000_s2049" type="#_x0000_t202" style="position:absolute;margin-left:408.9pt;margin-top:27.65pt;width:25pt;height:15.3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" filled="f" stroked="f">
          <v:path arrowok="t"/>
          <v:textbox style="mso-next-textbox:#Textbox 45" inset="0,0,0,0">
            <w:txbxContent>
              <w:p w:rsidR="00225A53" w:rsidRDefault="00001723">
                <w:pPr>
                  <w:spacing w:before="10"/>
                  <w:ind w:left="60"/>
                  <w:rPr>
                    <w:b/>
                  </w:rPr>
                </w:pPr>
                <w:r>
                  <w:rPr>
                    <w:b/>
                    <w:spacing w:val="-5"/>
                  </w:rPr>
                  <w:fldChar w:fldCharType="begin"/>
                </w:r>
                <w:r w:rsidR="00225A53">
                  <w:rPr>
                    <w:b/>
                    <w:spacing w:val="-5"/>
                  </w:rPr>
                  <w:instrText xml:space="preserve"> PAGE </w:instrText>
                </w:r>
                <w:r>
                  <w:rPr>
                    <w:b/>
                    <w:spacing w:val="-5"/>
                  </w:rPr>
                  <w:fldChar w:fldCharType="separate"/>
                </w:r>
                <w:r w:rsidR="009E6EC0">
                  <w:rPr>
                    <w:b/>
                    <w:noProof/>
                    <w:spacing w:val="-5"/>
                  </w:rPr>
                  <w:t>6</w:t>
                </w:r>
                <w:r>
                  <w:rPr>
                    <w:b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name w:val="WW8Num11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tarSymbol" w:hAnsi="StarSymbol"/>
      </w:rPr>
    </w:lvl>
  </w:abstractNum>
  <w:abstractNum w:abstractNumId="1">
    <w:nsid w:val="0000001E"/>
    <w:multiLevelType w:val="singleLevel"/>
    <w:tmpl w:val="0000001E"/>
    <w:name w:val="WW8Num30"/>
    <w:lvl w:ilvl="0">
      <w:start w:val="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hAnsi="Times New Roman" w:cs="Times New Roman"/>
      </w:rPr>
    </w:lvl>
  </w:abstractNum>
  <w:abstractNum w:abstractNumId="2">
    <w:nsid w:val="0000004C"/>
    <w:multiLevelType w:val="multilevel"/>
    <w:tmpl w:val="000000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2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21D4000"/>
    <w:multiLevelType w:val="multilevel"/>
    <w:tmpl w:val="FFFFFFFF"/>
    <w:lvl w:ilvl="0">
      <w:start w:val="1"/>
      <w:numFmt w:val="decimal"/>
      <w:lvlText w:val="%1."/>
      <w:lvlJc w:val="left"/>
      <w:pPr>
        <w:ind w:left="7023" w:hanging="360"/>
      </w:pPr>
      <w:rPr>
        <w:rFonts w:hint="default"/>
        <w:sz w:val="27"/>
        <w:szCs w:val="27"/>
      </w:rPr>
    </w:lvl>
    <w:lvl w:ilvl="1">
      <w:start w:val="3"/>
      <w:numFmt w:val="decimal"/>
      <w:isLgl/>
      <w:lvlText w:val="%1.%2."/>
      <w:lvlJc w:val="left"/>
      <w:pPr>
        <w:ind w:left="7383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383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7743" w:hanging="1080"/>
      </w:pPr>
      <w:rPr>
        <w:rFonts w:hint="default"/>
        <w:b/>
        <w:bCs/>
      </w:rPr>
    </w:lvl>
    <w:lvl w:ilvl="4">
      <w:start w:val="1"/>
      <w:numFmt w:val="decimal"/>
      <w:isLgl/>
      <w:lvlText w:val="%1.%2.%3.%4.%5."/>
      <w:lvlJc w:val="left"/>
      <w:pPr>
        <w:ind w:left="7743" w:hanging="1080"/>
      </w:pPr>
      <w:rPr>
        <w:rFonts w:hint="default"/>
        <w:b/>
        <w:bCs/>
      </w:rPr>
    </w:lvl>
    <w:lvl w:ilvl="5">
      <w:start w:val="1"/>
      <w:numFmt w:val="decimal"/>
      <w:isLgl/>
      <w:lvlText w:val="%1.%2.%3.%4.%5.%6."/>
      <w:lvlJc w:val="left"/>
      <w:pPr>
        <w:ind w:left="8103" w:hanging="1440"/>
      </w:pPr>
      <w:rPr>
        <w:rFonts w:hint="default"/>
        <w:b/>
        <w:bCs/>
      </w:rPr>
    </w:lvl>
    <w:lvl w:ilvl="6">
      <w:start w:val="1"/>
      <w:numFmt w:val="decimal"/>
      <w:isLgl/>
      <w:lvlText w:val="%1.%2.%3.%4.%5.%6.%7."/>
      <w:lvlJc w:val="left"/>
      <w:pPr>
        <w:ind w:left="8103" w:hanging="1440"/>
      </w:pPr>
      <w:rPr>
        <w:rFonts w:hint="default"/>
        <w:b/>
        <w:bCs/>
      </w:rPr>
    </w:lvl>
    <w:lvl w:ilvl="7">
      <w:start w:val="1"/>
      <w:numFmt w:val="decimal"/>
      <w:isLgl/>
      <w:lvlText w:val="%1.%2.%3.%4.%5.%6.%7.%8."/>
      <w:lvlJc w:val="left"/>
      <w:pPr>
        <w:ind w:left="8463" w:hanging="1800"/>
      </w:pPr>
      <w:rPr>
        <w:rFonts w:hint="default"/>
        <w:b/>
        <w:bCs/>
      </w:rPr>
    </w:lvl>
    <w:lvl w:ilvl="8">
      <w:start w:val="1"/>
      <w:numFmt w:val="decimal"/>
      <w:isLgl/>
      <w:lvlText w:val="%1.%2.%3.%4.%5.%6.%7.%8.%9."/>
      <w:lvlJc w:val="left"/>
      <w:pPr>
        <w:ind w:left="8823" w:hanging="2160"/>
      </w:pPr>
      <w:rPr>
        <w:rFonts w:hint="default"/>
        <w:b/>
        <w:bCs/>
      </w:rPr>
    </w:lvl>
  </w:abstractNum>
  <w:abstractNum w:abstractNumId="4">
    <w:nsid w:val="02885594"/>
    <w:multiLevelType w:val="hybridMultilevel"/>
    <w:tmpl w:val="B462ADF2"/>
    <w:lvl w:ilvl="0" w:tplc="DE4EFDDC">
      <w:start w:val="1"/>
      <w:numFmt w:val="bullet"/>
      <w:lvlText w:val=""/>
      <w:lvlJc w:val="left"/>
      <w:pPr>
        <w:ind w:left="100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1" w:hanging="360"/>
      </w:pPr>
      <w:rPr>
        <w:rFonts w:ascii="Wingdings" w:hAnsi="Wingdings" w:hint="default"/>
      </w:rPr>
    </w:lvl>
  </w:abstractNum>
  <w:abstractNum w:abstractNumId="5">
    <w:nsid w:val="0C096B1F"/>
    <w:multiLevelType w:val="hybridMultilevel"/>
    <w:tmpl w:val="CFAC94CE"/>
    <w:lvl w:ilvl="0" w:tplc="2EC8384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0E5469DF"/>
    <w:multiLevelType w:val="hybridMultilevel"/>
    <w:tmpl w:val="D984604E"/>
    <w:lvl w:ilvl="0" w:tplc="17602396">
      <w:start w:val="1"/>
      <w:numFmt w:val="bullet"/>
      <w:lvlText w:val=""/>
      <w:lvlJc w:val="left"/>
      <w:pPr>
        <w:tabs>
          <w:tab w:val="num" w:pos="344"/>
        </w:tabs>
        <w:ind w:left="344" w:hanging="284"/>
      </w:pPr>
      <w:rPr>
        <w:rFonts w:ascii="Symbol" w:hAnsi="Symbol" w:cs="Symbol" w:hint="default"/>
        <w:color w:val="auto"/>
        <w:sz w:val="20"/>
        <w:szCs w:val="20"/>
      </w:rPr>
    </w:lvl>
    <w:lvl w:ilvl="1" w:tplc="04190003">
      <w:start w:val="1"/>
      <w:numFmt w:val="bullet"/>
      <w:lvlText w:val="o"/>
      <w:lvlJc w:val="left"/>
      <w:pPr>
        <w:tabs>
          <w:tab w:val="num" w:pos="-1020"/>
        </w:tabs>
        <w:ind w:left="-10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-300"/>
        </w:tabs>
        <w:ind w:left="-3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420"/>
        </w:tabs>
        <w:ind w:left="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cs="Wingdings" w:hint="default"/>
      </w:rPr>
    </w:lvl>
  </w:abstractNum>
  <w:abstractNum w:abstractNumId="7">
    <w:nsid w:val="16282F36"/>
    <w:multiLevelType w:val="multilevel"/>
    <w:tmpl w:val="B18834E4"/>
    <w:lvl w:ilvl="0">
      <w:start w:val="12"/>
      <w:numFmt w:val="decimal"/>
      <w:lvlText w:val="%1"/>
      <w:lvlJc w:val="left"/>
      <w:pPr>
        <w:ind w:left="420" w:hanging="420"/>
      </w:pPr>
      <w:rPr>
        <w:rFonts w:eastAsia="Times New Roman" w:hint="default"/>
      </w:rPr>
    </w:lvl>
    <w:lvl w:ilvl="1">
      <w:start w:val="4"/>
      <w:numFmt w:val="decimal"/>
      <w:lvlText w:val="%1.%2"/>
      <w:lvlJc w:val="left"/>
      <w:pPr>
        <w:ind w:left="420" w:hanging="42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</w:rPr>
    </w:lvl>
  </w:abstractNum>
  <w:abstractNum w:abstractNumId="8">
    <w:nsid w:val="16377778"/>
    <w:multiLevelType w:val="hybridMultilevel"/>
    <w:tmpl w:val="2876AC68"/>
    <w:lvl w:ilvl="0" w:tplc="1FF6A71C">
      <w:start w:val="1"/>
      <w:numFmt w:val="decimal"/>
      <w:lvlText w:val="%1."/>
      <w:lvlJc w:val="righ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62328E"/>
    <w:multiLevelType w:val="hybridMultilevel"/>
    <w:tmpl w:val="6F68558E"/>
    <w:lvl w:ilvl="0" w:tplc="1760239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19B44EE2"/>
    <w:multiLevelType w:val="hybridMultilevel"/>
    <w:tmpl w:val="DA3CC5E6"/>
    <w:lvl w:ilvl="0" w:tplc="D730E900">
      <w:start w:val="1"/>
      <w:numFmt w:val="bullet"/>
      <w:lvlText w:val=""/>
      <w:lvlJc w:val="left"/>
      <w:pPr>
        <w:tabs>
          <w:tab w:val="num" w:pos="344"/>
        </w:tabs>
        <w:ind w:left="344" w:hanging="284"/>
      </w:pPr>
      <w:rPr>
        <w:rFonts w:ascii="Symbol" w:hAnsi="Symbol" w:cs="Symbol" w:hint="default"/>
        <w:color w:val="auto"/>
        <w:sz w:val="20"/>
        <w:szCs w:val="20"/>
      </w:rPr>
    </w:lvl>
    <w:lvl w:ilvl="1" w:tplc="04190003">
      <w:start w:val="1"/>
      <w:numFmt w:val="bullet"/>
      <w:lvlText w:val="o"/>
      <w:lvlJc w:val="left"/>
      <w:pPr>
        <w:tabs>
          <w:tab w:val="num" w:pos="-1020"/>
        </w:tabs>
        <w:ind w:left="-10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-300"/>
        </w:tabs>
        <w:ind w:left="-3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420"/>
        </w:tabs>
        <w:ind w:left="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cs="Wingdings" w:hint="default"/>
      </w:rPr>
    </w:lvl>
  </w:abstractNum>
  <w:abstractNum w:abstractNumId="11">
    <w:nsid w:val="214C18E7"/>
    <w:multiLevelType w:val="hybridMultilevel"/>
    <w:tmpl w:val="3AA653DA"/>
    <w:lvl w:ilvl="0" w:tplc="56C8B6F4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2">
    <w:nsid w:val="218B7893"/>
    <w:multiLevelType w:val="hybridMultilevel"/>
    <w:tmpl w:val="C4966492"/>
    <w:lvl w:ilvl="0" w:tplc="56C8B6F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24D52DB2"/>
    <w:multiLevelType w:val="hybridMultilevel"/>
    <w:tmpl w:val="97E0013C"/>
    <w:lvl w:ilvl="0" w:tplc="5CDA8DDC">
      <w:start w:val="3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2682723A"/>
    <w:multiLevelType w:val="hybridMultilevel"/>
    <w:tmpl w:val="C944DE2C"/>
    <w:lvl w:ilvl="0" w:tplc="F62A4552">
      <w:numFmt w:val="bullet"/>
      <w:lvlText w:val="-"/>
      <w:lvlJc w:val="left"/>
      <w:pPr>
        <w:ind w:left="1001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7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16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8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2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04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1" w:hanging="360"/>
      </w:pPr>
      <w:rPr>
        <w:rFonts w:ascii="Wingdings" w:hAnsi="Wingdings" w:cs="Wingdings" w:hint="default"/>
      </w:rPr>
    </w:lvl>
  </w:abstractNum>
  <w:abstractNum w:abstractNumId="15">
    <w:nsid w:val="28C6688A"/>
    <w:multiLevelType w:val="hybridMultilevel"/>
    <w:tmpl w:val="820461AE"/>
    <w:lvl w:ilvl="0" w:tplc="1760239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2A5942FD"/>
    <w:multiLevelType w:val="multilevel"/>
    <w:tmpl w:val="DB107DA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8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17">
    <w:nsid w:val="2BEE0FAE"/>
    <w:multiLevelType w:val="multilevel"/>
    <w:tmpl w:val="5A9EE008"/>
    <w:lvl w:ilvl="0">
      <w:start w:val="12"/>
      <w:numFmt w:val="decimal"/>
      <w:lvlText w:val="%1."/>
      <w:lvlJc w:val="left"/>
      <w:pPr>
        <w:ind w:left="480" w:hanging="480"/>
      </w:pPr>
      <w:rPr>
        <w:rFonts w:eastAsia="Times New Roman" w:hint="default"/>
      </w:rPr>
    </w:lvl>
    <w:lvl w:ilvl="1">
      <w:start w:val="5"/>
      <w:numFmt w:val="decimal"/>
      <w:lvlText w:val="%1.%2.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</w:rPr>
    </w:lvl>
  </w:abstractNum>
  <w:abstractNum w:abstractNumId="18">
    <w:nsid w:val="34A430D8"/>
    <w:multiLevelType w:val="hybridMultilevel"/>
    <w:tmpl w:val="FFFFFFFF"/>
    <w:lvl w:ilvl="0" w:tplc="FFFFFFFF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789" w:hanging="360"/>
      </w:pPr>
    </w:lvl>
    <w:lvl w:ilvl="2" w:tplc="FFFFFFFF">
      <w:start w:val="1"/>
      <w:numFmt w:val="lowerRoman"/>
      <w:lvlText w:val="%3."/>
      <w:lvlJc w:val="right"/>
      <w:pPr>
        <w:ind w:left="2509" w:hanging="180"/>
      </w:pPr>
    </w:lvl>
    <w:lvl w:ilvl="3" w:tplc="FFFFFFFF">
      <w:start w:val="1"/>
      <w:numFmt w:val="decimal"/>
      <w:lvlText w:val="%4."/>
      <w:lvlJc w:val="left"/>
      <w:pPr>
        <w:ind w:left="3229" w:hanging="360"/>
      </w:pPr>
    </w:lvl>
    <w:lvl w:ilvl="4" w:tplc="FFFFFFFF">
      <w:start w:val="1"/>
      <w:numFmt w:val="lowerLetter"/>
      <w:lvlText w:val="%5."/>
      <w:lvlJc w:val="left"/>
      <w:pPr>
        <w:ind w:left="3949" w:hanging="360"/>
      </w:pPr>
    </w:lvl>
    <w:lvl w:ilvl="5" w:tplc="FFFFFFFF">
      <w:start w:val="1"/>
      <w:numFmt w:val="lowerRoman"/>
      <w:lvlText w:val="%6."/>
      <w:lvlJc w:val="right"/>
      <w:pPr>
        <w:ind w:left="4669" w:hanging="180"/>
      </w:pPr>
    </w:lvl>
    <w:lvl w:ilvl="6" w:tplc="FFFFFFFF">
      <w:start w:val="1"/>
      <w:numFmt w:val="decimal"/>
      <w:lvlText w:val="%7."/>
      <w:lvlJc w:val="left"/>
      <w:pPr>
        <w:ind w:left="5389" w:hanging="360"/>
      </w:pPr>
    </w:lvl>
    <w:lvl w:ilvl="7" w:tplc="FFFFFFFF">
      <w:start w:val="1"/>
      <w:numFmt w:val="lowerLetter"/>
      <w:lvlText w:val="%8."/>
      <w:lvlJc w:val="left"/>
      <w:pPr>
        <w:ind w:left="6109" w:hanging="360"/>
      </w:pPr>
    </w:lvl>
    <w:lvl w:ilvl="8" w:tplc="FFFFFFFF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9982AF7"/>
    <w:multiLevelType w:val="hybridMultilevel"/>
    <w:tmpl w:val="FFFFFFFF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05428C"/>
    <w:multiLevelType w:val="hybridMultilevel"/>
    <w:tmpl w:val="6B647BAE"/>
    <w:lvl w:ilvl="0" w:tplc="56C8B6F4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1">
    <w:nsid w:val="3C2D3D5E"/>
    <w:multiLevelType w:val="hybridMultilevel"/>
    <w:tmpl w:val="E7E24BB8"/>
    <w:lvl w:ilvl="0" w:tplc="2B0A7560">
      <w:start w:val="1"/>
      <w:numFmt w:val="decimal"/>
      <w:lvlText w:val="%1."/>
      <w:lvlJc w:val="left"/>
      <w:pPr>
        <w:ind w:left="106" w:hanging="1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16"/>
        <w:szCs w:val="16"/>
        <w:lang w:val="ru-RU" w:eastAsia="en-US" w:bidi="ar-SA"/>
      </w:rPr>
    </w:lvl>
    <w:lvl w:ilvl="1" w:tplc="769CE3AA">
      <w:numFmt w:val="bullet"/>
      <w:lvlText w:val="•"/>
      <w:lvlJc w:val="left"/>
      <w:pPr>
        <w:ind w:left="266" w:hanging="138"/>
      </w:pPr>
      <w:rPr>
        <w:lang w:val="ru-RU" w:eastAsia="en-US" w:bidi="ar-SA"/>
      </w:rPr>
    </w:lvl>
    <w:lvl w:ilvl="2" w:tplc="8620DB3C">
      <w:numFmt w:val="bullet"/>
      <w:lvlText w:val="•"/>
      <w:lvlJc w:val="left"/>
      <w:pPr>
        <w:ind w:left="433" w:hanging="138"/>
      </w:pPr>
      <w:rPr>
        <w:lang w:val="ru-RU" w:eastAsia="en-US" w:bidi="ar-SA"/>
      </w:rPr>
    </w:lvl>
    <w:lvl w:ilvl="3" w:tplc="50A081F2">
      <w:numFmt w:val="bullet"/>
      <w:lvlText w:val="•"/>
      <w:lvlJc w:val="left"/>
      <w:pPr>
        <w:ind w:left="600" w:hanging="138"/>
      </w:pPr>
      <w:rPr>
        <w:lang w:val="ru-RU" w:eastAsia="en-US" w:bidi="ar-SA"/>
      </w:rPr>
    </w:lvl>
    <w:lvl w:ilvl="4" w:tplc="A21ED042">
      <w:numFmt w:val="bullet"/>
      <w:lvlText w:val="•"/>
      <w:lvlJc w:val="left"/>
      <w:pPr>
        <w:ind w:left="767" w:hanging="138"/>
      </w:pPr>
      <w:rPr>
        <w:lang w:val="ru-RU" w:eastAsia="en-US" w:bidi="ar-SA"/>
      </w:rPr>
    </w:lvl>
    <w:lvl w:ilvl="5" w:tplc="326260D8">
      <w:numFmt w:val="bullet"/>
      <w:lvlText w:val="•"/>
      <w:lvlJc w:val="left"/>
      <w:pPr>
        <w:ind w:left="934" w:hanging="138"/>
      </w:pPr>
      <w:rPr>
        <w:lang w:val="ru-RU" w:eastAsia="en-US" w:bidi="ar-SA"/>
      </w:rPr>
    </w:lvl>
    <w:lvl w:ilvl="6" w:tplc="ABFA0004">
      <w:numFmt w:val="bullet"/>
      <w:lvlText w:val="•"/>
      <w:lvlJc w:val="left"/>
      <w:pPr>
        <w:ind w:left="1100" w:hanging="138"/>
      </w:pPr>
      <w:rPr>
        <w:lang w:val="ru-RU" w:eastAsia="en-US" w:bidi="ar-SA"/>
      </w:rPr>
    </w:lvl>
    <w:lvl w:ilvl="7" w:tplc="0D7A6050">
      <w:numFmt w:val="bullet"/>
      <w:lvlText w:val="•"/>
      <w:lvlJc w:val="left"/>
      <w:pPr>
        <w:ind w:left="1267" w:hanging="138"/>
      </w:pPr>
      <w:rPr>
        <w:lang w:val="ru-RU" w:eastAsia="en-US" w:bidi="ar-SA"/>
      </w:rPr>
    </w:lvl>
    <w:lvl w:ilvl="8" w:tplc="79201E24">
      <w:numFmt w:val="bullet"/>
      <w:lvlText w:val="•"/>
      <w:lvlJc w:val="left"/>
      <w:pPr>
        <w:ind w:left="1434" w:hanging="138"/>
      </w:pPr>
      <w:rPr>
        <w:lang w:val="ru-RU" w:eastAsia="en-US" w:bidi="ar-SA"/>
      </w:rPr>
    </w:lvl>
  </w:abstractNum>
  <w:abstractNum w:abstractNumId="22">
    <w:nsid w:val="41BB6FDB"/>
    <w:multiLevelType w:val="hybridMultilevel"/>
    <w:tmpl w:val="CE9E1CCE"/>
    <w:lvl w:ilvl="0" w:tplc="00000003">
      <w:start w:val="1"/>
      <w:numFmt w:val="bullet"/>
      <w:lvlText w:val="-"/>
      <w:lvlJc w:val="left"/>
      <w:pPr>
        <w:ind w:left="753" w:hanging="360"/>
      </w:pPr>
      <w:rPr>
        <w:rFonts w:ascii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93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13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53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73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13" w:hanging="360"/>
      </w:pPr>
      <w:rPr>
        <w:rFonts w:ascii="Wingdings" w:hAnsi="Wingdings" w:cs="Wingdings" w:hint="default"/>
      </w:rPr>
    </w:lvl>
  </w:abstractNum>
  <w:abstractNum w:abstractNumId="23">
    <w:nsid w:val="43E02B86"/>
    <w:multiLevelType w:val="hybridMultilevel"/>
    <w:tmpl w:val="FFFFFFFF"/>
    <w:lvl w:ilvl="0" w:tplc="1FFA203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52011D3"/>
    <w:multiLevelType w:val="hybridMultilevel"/>
    <w:tmpl w:val="1B98090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6974F0F"/>
    <w:multiLevelType w:val="hybridMultilevel"/>
    <w:tmpl w:val="70807DEE"/>
    <w:lvl w:ilvl="0" w:tplc="BD3C3942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cs="Wingdings" w:hint="default"/>
      </w:rPr>
    </w:lvl>
  </w:abstractNum>
  <w:abstractNum w:abstractNumId="26">
    <w:nsid w:val="4AD500E1"/>
    <w:multiLevelType w:val="multilevel"/>
    <w:tmpl w:val="E33E87C0"/>
    <w:lvl w:ilvl="0">
      <w:start w:val="1"/>
      <w:numFmt w:val="decimal"/>
      <w:lvlText w:val="%1."/>
      <w:lvlJc w:val="left"/>
      <w:pPr>
        <w:ind w:left="262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74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3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4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0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0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6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29" w:hanging="1800"/>
      </w:pPr>
      <w:rPr>
        <w:rFonts w:hint="default"/>
      </w:rPr>
    </w:lvl>
  </w:abstractNum>
  <w:abstractNum w:abstractNumId="27">
    <w:nsid w:val="59C7767E"/>
    <w:multiLevelType w:val="hybridMultilevel"/>
    <w:tmpl w:val="0E04F5DA"/>
    <w:lvl w:ilvl="0" w:tplc="433851D2">
      <w:start w:val="1"/>
      <w:numFmt w:val="decimal"/>
      <w:lvlText w:val="%1."/>
      <w:lvlJc w:val="left"/>
      <w:pPr>
        <w:ind w:left="135" w:hanging="13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16"/>
        <w:szCs w:val="16"/>
        <w:lang w:val="ru-RU" w:eastAsia="en-US" w:bidi="ar-SA"/>
      </w:rPr>
    </w:lvl>
    <w:lvl w:ilvl="1" w:tplc="4B1A8D46">
      <w:numFmt w:val="bullet"/>
      <w:lvlText w:val="•"/>
      <w:lvlJc w:val="left"/>
      <w:pPr>
        <w:ind w:left="290" w:hanging="138"/>
      </w:pPr>
      <w:rPr>
        <w:rFonts w:hint="default"/>
        <w:lang w:val="ru-RU" w:eastAsia="en-US" w:bidi="ar-SA"/>
      </w:rPr>
    </w:lvl>
    <w:lvl w:ilvl="2" w:tplc="5B4027E2">
      <w:numFmt w:val="bullet"/>
      <w:lvlText w:val="•"/>
      <w:lvlJc w:val="left"/>
      <w:pPr>
        <w:ind w:left="441" w:hanging="138"/>
      </w:pPr>
      <w:rPr>
        <w:rFonts w:hint="default"/>
        <w:lang w:val="ru-RU" w:eastAsia="en-US" w:bidi="ar-SA"/>
      </w:rPr>
    </w:lvl>
    <w:lvl w:ilvl="3" w:tplc="6442D624">
      <w:numFmt w:val="bullet"/>
      <w:lvlText w:val="•"/>
      <w:lvlJc w:val="left"/>
      <w:pPr>
        <w:ind w:left="591" w:hanging="138"/>
      </w:pPr>
      <w:rPr>
        <w:rFonts w:hint="default"/>
        <w:lang w:val="ru-RU" w:eastAsia="en-US" w:bidi="ar-SA"/>
      </w:rPr>
    </w:lvl>
    <w:lvl w:ilvl="4" w:tplc="A5FAE13E">
      <w:numFmt w:val="bullet"/>
      <w:lvlText w:val="•"/>
      <w:lvlJc w:val="left"/>
      <w:pPr>
        <w:ind w:left="742" w:hanging="138"/>
      </w:pPr>
      <w:rPr>
        <w:rFonts w:hint="default"/>
        <w:lang w:val="ru-RU" w:eastAsia="en-US" w:bidi="ar-SA"/>
      </w:rPr>
    </w:lvl>
    <w:lvl w:ilvl="5" w:tplc="AC0CDC9A">
      <w:numFmt w:val="bullet"/>
      <w:lvlText w:val="•"/>
      <w:lvlJc w:val="left"/>
      <w:pPr>
        <w:ind w:left="893" w:hanging="138"/>
      </w:pPr>
      <w:rPr>
        <w:rFonts w:hint="default"/>
        <w:lang w:val="ru-RU" w:eastAsia="en-US" w:bidi="ar-SA"/>
      </w:rPr>
    </w:lvl>
    <w:lvl w:ilvl="6" w:tplc="7B4EFA06">
      <w:numFmt w:val="bullet"/>
      <w:lvlText w:val="•"/>
      <w:lvlJc w:val="left"/>
      <w:pPr>
        <w:ind w:left="1043" w:hanging="138"/>
      </w:pPr>
      <w:rPr>
        <w:rFonts w:hint="default"/>
        <w:lang w:val="ru-RU" w:eastAsia="en-US" w:bidi="ar-SA"/>
      </w:rPr>
    </w:lvl>
    <w:lvl w:ilvl="7" w:tplc="63703236">
      <w:numFmt w:val="bullet"/>
      <w:lvlText w:val="•"/>
      <w:lvlJc w:val="left"/>
      <w:pPr>
        <w:ind w:left="1194" w:hanging="138"/>
      </w:pPr>
      <w:rPr>
        <w:rFonts w:hint="default"/>
        <w:lang w:val="ru-RU" w:eastAsia="en-US" w:bidi="ar-SA"/>
      </w:rPr>
    </w:lvl>
    <w:lvl w:ilvl="8" w:tplc="B930D950">
      <w:numFmt w:val="bullet"/>
      <w:lvlText w:val="•"/>
      <w:lvlJc w:val="left"/>
      <w:pPr>
        <w:ind w:left="1344" w:hanging="138"/>
      </w:pPr>
      <w:rPr>
        <w:rFonts w:hint="default"/>
        <w:lang w:val="ru-RU" w:eastAsia="en-US" w:bidi="ar-SA"/>
      </w:rPr>
    </w:lvl>
  </w:abstractNum>
  <w:abstractNum w:abstractNumId="28">
    <w:nsid w:val="63A32EE5"/>
    <w:multiLevelType w:val="hybridMultilevel"/>
    <w:tmpl w:val="FFFFFFFF"/>
    <w:lvl w:ilvl="0" w:tplc="92F42C08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3FF75CB"/>
    <w:multiLevelType w:val="hybridMultilevel"/>
    <w:tmpl w:val="CEC86C1E"/>
    <w:lvl w:ilvl="0" w:tplc="D62AB4A6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6D813D7B"/>
    <w:multiLevelType w:val="hybridMultilevel"/>
    <w:tmpl w:val="97D41A22"/>
    <w:lvl w:ilvl="0" w:tplc="D8C4677E">
      <w:start w:val="2"/>
      <w:numFmt w:val="decimal"/>
      <w:lvlText w:val="%1."/>
      <w:lvlJc w:val="left"/>
      <w:pPr>
        <w:ind w:left="136" w:hanging="13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16"/>
        <w:szCs w:val="16"/>
        <w:lang w:val="ru-RU" w:eastAsia="en-US" w:bidi="ar-SA"/>
      </w:rPr>
    </w:lvl>
    <w:lvl w:ilvl="1" w:tplc="D264E0DA">
      <w:numFmt w:val="bullet"/>
      <w:lvlText w:val="•"/>
      <w:lvlJc w:val="left"/>
      <w:pPr>
        <w:ind w:left="314" w:hanging="138"/>
      </w:pPr>
      <w:rPr>
        <w:rFonts w:hint="default"/>
        <w:lang w:val="ru-RU" w:eastAsia="en-US" w:bidi="ar-SA"/>
      </w:rPr>
    </w:lvl>
    <w:lvl w:ilvl="2" w:tplc="C1AC5F1A">
      <w:numFmt w:val="bullet"/>
      <w:lvlText w:val="•"/>
      <w:lvlJc w:val="left"/>
      <w:pPr>
        <w:ind w:left="488" w:hanging="138"/>
      </w:pPr>
      <w:rPr>
        <w:rFonts w:hint="default"/>
        <w:lang w:val="ru-RU" w:eastAsia="en-US" w:bidi="ar-SA"/>
      </w:rPr>
    </w:lvl>
    <w:lvl w:ilvl="3" w:tplc="D7A43E9A">
      <w:numFmt w:val="bullet"/>
      <w:lvlText w:val="•"/>
      <w:lvlJc w:val="left"/>
      <w:pPr>
        <w:ind w:left="663" w:hanging="138"/>
      </w:pPr>
      <w:rPr>
        <w:rFonts w:hint="default"/>
        <w:lang w:val="ru-RU" w:eastAsia="en-US" w:bidi="ar-SA"/>
      </w:rPr>
    </w:lvl>
    <w:lvl w:ilvl="4" w:tplc="EE0E23B2">
      <w:numFmt w:val="bullet"/>
      <w:lvlText w:val="•"/>
      <w:lvlJc w:val="left"/>
      <w:pPr>
        <w:ind w:left="837" w:hanging="138"/>
      </w:pPr>
      <w:rPr>
        <w:rFonts w:hint="default"/>
        <w:lang w:val="ru-RU" w:eastAsia="en-US" w:bidi="ar-SA"/>
      </w:rPr>
    </w:lvl>
    <w:lvl w:ilvl="5" w:tplc="E1C84BE2">
      <w:numFmt w:val="bullet"/>
      <w:lvlText w:val="•"/>
      <w:lvlJc w:val="left"/>
      <w:pPr>
        <w:ind w:left="1012" w:hanging="138"/>
      </w:pPr>
      <w:rPr>
        <w:rFonts w:hint="default"/>
        <w:lang w:val="ru-RU" w:eastAsia="en-US" w:bidi="ar-SA"/>
      </w:rPr>
    </w:lvl>
    <w:lvl w:ilvl="6" w:tplc="8ADEDD2C">
      <w:numFmt w:val="bullet"/>
      <w:lvlText w:val="•"/>
      <w:lvlJc w:val="left"/>
      <w:pPr>
        <w:ind w:left="1186" w:hanging="138"/>
      </w:pPr>
      <w:rPr>
        <w:rFonts w:hint="default"/>
        <w:lang w:val="ru-RU" w:eastAsia="en-US" w:bidi="ar-SA"/>
      </w:rPr>
    </w:lvl>
    <w:lvl w:ilvl="7" w:tplc="86168AE0">
      <w:numFmt w:val="bullet"/>
      <w:lvlText w:val="•"/>
      <w:lvlJc w:val="left"/>
      <w:pPr>
        <w:ind w:left="1360" w:hanging="138"/>
      </w:pPr>
      <w:rPr>
        <w:rFonts w:hint="default"/>
        <w:lang w:val="ru-RU" w:eastAsia="en-US" w:bidi="ar-SA"/>
      </w:rPr>
    </w:lvl>
    <w:lvl w:ilvl="8" w:tplc="534E2D66">
      <w:numFmt w:val="bullet"/>
      <w:lvlText w:val="•"/>
      <w:lvlJc w:val="left"/>
      <w:pPr>
        <w:ind w:left="1535" w:hanging="138"/>
      </w:pPr>
      <w:rPr>
        <w:rFonts w:hint="default"/>
        <w:lang w:val="ru-RU" w:eastAsia="en-US" w:bidi="ar-SA"/>
      </w:rPr>
    </w:lvl>
  </w:abstractNum>
  <w:abstractNum w:abstractNumId="31">
    <w:nsid w:val="6F752D0F"/>
    <w:multiLevelType w:val="hybridMultilevel"/>
    <w:tmpl w:val="92287E46"/>
    <w:lvl w:ilvl="0" w:tplc="00000003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>
    <w:nsid w:val="73AE284E"/>
    <w:multiLevelType w:val="hybridMultilevel"/>
    <w:tmpl w:val="D8722878"/>
    <w:lvl w:ilvl="0" w:tplc="BD3C3942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1" w:tplc="F554473E">
      <w:numFmt w:val="bullet"/>
      <w:lvlText w:val="-"/>
      <w:lvlJc w:val="left"/>
      <w:pPr>
        <w:tabs>
          <w:tab w:val="num" w:pos="3015"/>
        </w:tabs>
        <w:ind w:left="3015" w:hanging="1035"/>
      </w:pPr>
      <w:rPr>
        <w:rFonts w:ascii="Arial" w:eastAsia="Times New Roman" w:hAnsi="Arial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cs="Wingdings" w:hint="default"/>
      </w:rPr>
    </w:lvl>
  </w:abstractNum>
  <w:abstractNum w:abstractNumId="33">
    <w:nsid w:val="7CCF71CC"/>
    <w:multiLevelType w:val="hybridMultilevel"/>
    <w:tmpl w:val="F47E4A80"/>
    <w:lvl w:ilvl="0" w:tplc="9170F188">
      <w:start w:val="1"/>
      <w:numFmt w:val="decimal"/>
      <w:lvlText w:val="%1."/>
      <w:lvlJc w:val="left"/>
      <w:pPr>
        <w:ind w:left="136" w:hanging="1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18"/>
        <w:szCs w:val="18"/>
        <w:lang w:val="ru-RU" w:eastAsia="en-US" w:bidi="ar-SA"/>
      </w:rPr>
    </w:lvl>
    <w:lvl w:ilvl="1" w:tplc="700E3EB8">
      <w:numFmt w:val="bullet"/>
      <w:lvlText w:val="•"/>
      <w:lvlJc w:val="left"/>
      <w:pPr>
        <w:ind w:left="314" w:hanging="182"/>
      </w:pPr>
      <w:rPr>
        <w:rFonts w:hint="default"/>
        <w:lang w:val="ru-RU" w:eastAsia="en-US" w:bidi="ar-SA"/>
      </w:rPr>
    </w:lvl>
    <w:lvl w:ilvl="2" w:tplc="8D069C0A">
      <w:numFmt w:val="bullet"/>
      <w:lvlText w:val="•"/>
      <w:lvlJc w:val="left"/>
      <w:pPr>
        <w:ind w:left="488" w:hanging="182"/>
      </w:pPr>
      <w:rPr>
        <w:rFonts w:hint="default"/>
        <w:lang w:val="ru-RU" w:eastAsia="en-US" w:bidi="ar-SA"/>
      </w:rPr>
    </w:lvl>
    <w:lvl w:ilvl="3" w:tplc="CC28A742">
      <w:numFmt w:val="bullet"/>
      <w:lvlText w:val="•"/>
      <w:lvlJc w:val="left"/>
      <w:pPr>
        <w:ind w:left="663" w:hanging="182"/>
      </w:pPr>
      <w:rPr>
        <w:rFonts w:hint="default"/>
        <w:lang w:val="ru-RU" w:eastAsia="en-US" w:bidi="ar-SA"/>
      </w:rPr>
    </w:lvl>
    <w:lvl w:ilvl="4" w:tplc="142A11E6">
      <w:numFmt w:val="bullet"/>
      <w:lvlText w:val="•"/>
      <w:lvlJc w:val="left"/>
      <w:pPr>
        <w:ind w:left="837" w:hanging="182"/>
      </w:pPr>
      <w:rPr>
        <w:rFonts w:hint="default"/>
        <w:lang w:val="ru-RU" w:eastAsia="en-US" w:bidi="ar-SA"/>
      </w:rPr>
    </w:lvl>
    <w:lvl w:ilvl="5" w:tplc="EF04087C">
      <w:numFmt w:val="bullet"/>
      <w:lvlText w:val="•"/>
      <w:lvlJc w:val="left"/>
      <w:pPr>
        <w:ind w:left="1012" w:hanging="182"/>
      </w:pPr>
      <w:rPr>
        <w:rFonts w:hint="default"/>
        <w:lang w:val="ru-RU" w:eastAsia="en-US" w:bidi="ar-SA"/>
      </w:rPr>
    </w:lvl>
    <w:lvl w:ilvl="6" w:tplc="ECC28B4E">
      <w:numFmt w:val="bullet"/>
      <w:lvlText w:val="•"/>
      <w:lvlJc w:val="left"/>
      <w:pPr>
        <w:ind w:left="1186" w:hanging="182"/>
      </w:pPr>
      <w:rPr>
        <w:rFonts w:hint="default"/>
        <w:lang w:val="ru-RU" w:eastAsia="en-US" w:bidi="ar-SA"/>
      </w:rPr>
    </w:lvl>
    <w:lvl w:ilvl="7" w:tplc="B9407A50">
      <w:numFmt w:val="bullet"/>
      <w:lvlText w:val="•"/>
      <w:lvlJc w:val="left"/>
      <w:pPr>
        <w:ind w:left="1360" w:hanging="182"/>
      </w:pPr>
      <w:rPr>
        <w:rFonts w:hint="default"/>
        <w:lang w:val="ru-RU" w:eastAsia="en-US" w:bidi="ar-SA"/>
      </w:rPr>
    </w:lvl>
    <w:lvl w:ilvl="8" w:tplc="CD001F64">
      <w:numFmt w:val="bullet"/>
      <w:lvlText w:val="•"/>
      <w:lvlJc w:val="left"/>
      <w:pPr>
        <w:ind w:left="1535" w:hanging="182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8"/>
  </w:num>
  <w:num w:numId="3">
    <w:abstractNumId w:val="23"/>
  </w:num>
  <w:num w:numId="4">
    <w:abstractNumId w:val="26"/>
  </w:num>
  <w:num w:numId="5">
    <w:abstractNumId w:val="19"/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</w:num>
  <w:num w:numId="8">
    <w:abstractNumId w:val="7"/>
  </w:num>
  <w:num w:numId="9">
    <w:abstractNumId w:val="17"/>
  </w:num>
  <w:num w:numId="10">
    <w:abstractNumId w:val="16"/>
  </w:num>
  <w:num w:numId="11">
    <w:abstractNumId w:val="24"/>
  </w:num>
  <w:num w:numId="12">
    <w:abstractNumId w:val="5"/>
  </w:num>
  <w:num w:numId="13">
    <w:abstractNumId w:val="11"/>
  </w:num>
  <w:num w:numId="14">
    <w:abstractNumId w:val="20"/>
  </w:num>
  <w:num w:numId="15">
    <w:abstractNumId w:val="12"/>
  </w:num>
  <w:num w:numId="16">
    <w:abstractNumId w:val="32"/>
  </w:num>
  <w:num w:numId="17">
    <w:abstractNumId w:val="25"/>
  </w:num>
  <w:num w:numId="18">
    <w:abstractNumId w:val="1"/>
  </w:num>
  <w:num w:numId="19">
    <w:abstractNumId w:val="22"/>
  </w:num>
  <w:num w:numId="20">
    <w:abstractNumId w:val="9"/>
  </w:num>
  <w:num w:numId="21">
    <w:abstractNumId w:val="6"/>
  </w:num>
  <w:num w:numId="22">
    <w:abstractNumId w:val="2"/>
  </w:num>
  <w:num w:numId="23">
    <w:abstractNumId w:val="15"/>
  </w:num>
  <w:num w:numId="24">
    <w:abstractNumId w:val="31"/>
  </w:num>
  <w:num w:numId="25">
    <w:abstractNumId w:val="13"/>
  </w:num>
  <w:num w:numId="26">
    <w:abstractNumId w:val="10"/>
  </w:num>
  <w:num w:numId="27">
    <w:abstractNumId w:val="14"/>
  </w:num>
  <w:num w:numId="28">
    <w:abstractNumId w:val="8"/>
  </w:num>
  <w:num w:numId="29">
    <w:abstractNumId w:val="0"/>
  </w:num>
  <w:num w:numId="30">
    <w:abstractNumId w:val="4"/>
  </w:num>
  <w:num w:numId="31">
    <w:abstractNumId w:val="21"/>
  </w:num>
  <w:num w:numId="32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>
    <w:abstractNumId w:val="30"/>
  </w:num>
  <w:num w:numId="34">
    <w:abstractNumId w:val="33"/>
  </w:num>
  <w:num w:numId="35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proofState w:spelling="clean" w:grammar="clean"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3737E"/>
    <w:rsid w:val="00000790"/>
    <w:rsid w:val="00001723"/>
    <w:rsid w:val="0000336E"/>
    <w:rsid w:val="00006331"/>
    <w:rsid w:val="000152C1"/>
    <w:rsid w:val="00031DD6"/>
    <w:rsid w:val="00032108"/>
    <w:rsid w:val="00032FE1"/>
    <w:rsid w:val="0003473C"/>
    <w:rsid w:val="000366A6"/>
    <w:rsid w:val="00040E02"/>
    <w:rsid w:val="000432EC"/>
    <w:rsid w:val="000472CE"/>
    <w:rsid w:val="00055AA3"/>
    <w:rsid w:val="00056CE3"/>
    <w:rsid w:val="00060F0B"/>
    <w:rsid w:val="00065DCA"/>
    <w:rsid w:val="00066539"/>
    <w:rsid w:val="0006785C"/>
    <w:rsid w:val="0007135E"/>
    <w:rsid w:val="00073D2A"/>
    <w:rsid w:val="00075360"/>
    <w:rsid w:val="00083184"/>
    <w:rsid w:val="00085E6C"/>
    <w:rsid w:val="00086350"/>
    <w:rsid w:val="00091ACF"/>
    <w:rsid w:val="000A205F"/>
    <w:rsid w:val="000A373E"/>
    <w:rsid w:val="000A382C"/>
    <w:rsid w:val="000A6D9E"/>
    <w:rsid w:val="000B0A9B"/>
    <w:rsid w:val="000B41C7"/>
    <w:rsid w:val="000B41F7"/>
    <w:rsid w:val="000B4BB5"/>
    <w:rsid w:val="000B742F"/>
    <w:rsid w:val="000C19EA"/>
    <w:rsid w:val="000C2997"/>
    <w:rsid w:val="000D12CF"/>
    <w:rsid w:val="000D14CF"/>
    <w:rsid w:val="000D2E7D"/>
    <w:rsid w:val="000D588B"/>
    <w:rsid w:val="000E392C"/>
    <w:rsid w:val="000E6DC0"/>
    <w:rsid w:val="00106801"/>
    <w:rsid w:val="0010735B"/>
    <w:rsid w:val="001128B4"/>
    <w:rsid w:val="00121EDC"/>
    <w:rsid w:val="00127050"/>
    <w:rsid w:val="00133829"/>
    <w:rsid w:val="00134933"/>
    <w:rsid w:val="00136F41"/>
    <w:rsid w:val="001433D3"/>
    <w:rsid w:val="00147EB4"/>
    <w:rsid w:val="001531E7"/>
    <w:rsid w:val="001551F5"/>
    <w:rsid w:val="00155AE9"/>
    <w:rsid w:val="00156C32"/>
    <w:rsid w:val="0018500B"/>
    <w:rsid w:val="00185CBA"/>
    <w:rsid w:val="001903F5"/>
    <w:rsid w:val="00191CF1"/>
    <w:rsid w:val="0019343F"/>
    <w:rsid w:val="001940AD"/>
    <w:rsid w:val="001A1041"/>
    <w:rsid w:val="001A1215"/>
    <w:rsid w:val="001A212D"/>
    <w:rsid w:val="001A743D"/>
    <w:rsid w:val="001B0F73"/>
    <w:rsid w:val="001B10D3"/>
    <w:rsid w:val="001B7337"/>
    <w:rsid w:val="001C3C62"/>
    <w:rsid w:val="001D2EBF"/>
    <w:rsid w:val="001D7B85"/>
    <w:rsid w:val="001E6261"/>
    <w:rsid w:val="001E6431"/>
    <w:rsid w:val="001E7BAF"/>
    <w:rsid w:val="001F31F1"/>
    <w:rsid w:val="00202531"/>
    <w:rsid w:val="00203ED6"/>
    <w:rsid w:val="00206511"/>
    <w:rsid w:val="00207BFC"/>
    <w:rsid w:val="00210DBF"/>
    <w:rsid w:val="00214C46"/>
    <w:rsid w:val="002150AE"/>
    <w:rsid w:val="00225A53"/>
    <w:rsid w:val="002276A7"/>
    <w:rsid w:val="00227CEB"/>
    <w:rsid w:val="002300A2"/>
    <w:rsid w:val="0023027A"/>
    <w:rsid w:val="0023309A"/>
    <w:rsid w:val="00240302"/>
    <w:rsid w:val="00244A8C"/>
    <w:rsid w:val="002558E5"/>
    <w:rsid w:val="00260025"/>
    <w:rsid w:val="00261DC8"/>
    <w:rsid w:val="00263102"/>
    <w:rsid w:val="00267D1A"/>
    <w:rsid w:val="0028305F"/>
    <w:rsid w:val="00286E5D"/>
    <w:rsid w:val="00293CBA"/>
    <w:rsid w:val="002A1EF6"/>
    <w:rsid w:val="002A2267"/>
    <w:rsid w:val="002B0850"/>
    <w:rsid w:val="002B17D4"/>
    <w:rsid w:val="002B209A"/>
    <w:rsid w:val="002B3C06"/>
    <w:rsid w:val="002C2879"/>
    <w:rsid w:val="002C5C68"/>
    <w:rsid w:val="002C7141"/>
    <w:rsid w:val="002E2149"/>
    <w:rsid w:val="002E40D2"/>
    <w:rsid w:val="002F1DBA"/>
    <w:rsid w:val="00302447"/>
    <w:rsid w:val="00307301"/>
    <w:rsid w:val="00311335"/>
    <w:rsid w:val="0031227B"/>
    <w:rsid w:val="00313AC8"/>
    <w:rsid w:val="003149B0"/>
    <w:rsid w:val="00323607"/>
    <w:rsid w:val="0032413A"/>
    <w:rsid w:val="00332065"/>
    <w:rsid w:val="003500F0"/>
    <w:rsid w:val="0035030D"/>
    <w:rsid w:val="003505F3"/>
    <w:rsid w:val="00384A1D"/>
    <w:rsid w:val="0039346D"/>
    <w:rsid w:val="003A1292"/>
    <w:rsid w:val="003A143D"/>
    <w:rsid w:val="003A1853"/>
    <w:rsid w:val="003A18D0"/>
    <w:rsid w:val="003A773A"/>
    <w:rsid w:val="003A7F97"/>
    <w:rsid w:val="003B33BD"/>
    <w:rsid w:val="003B544C"/>
    <w:rsid w:val="003B61B4"/>
    <w:rsid w:val="003B67A0"/>
    <w:rsid w:val="003C4230"/>
    <w:rsid w:val="003C7EA2"/>
    <w:rsid w:val="003D00BE"/>
    <w:rsid w:val="003D3F28"/>
    <w:rsid w:val="003D405B"/>
    <w:rsid w:val="003D4437"/>
    <w:rsid w:val="003D4B0F"/>
    <w:rsid w:val="003D52F5"/>
    <w:rsid w:val="003D7651"/>
    <w:rsid w:val="003D774B"/>
    <w:rsid w:val="003E1B08"/>
    <w:rsid w:val="003E3326"/>
    <w:rsid w:val="003F24F3"/>
    <w:rsid w:val="003F3278"/>
    <w:rsid w:val="003F6681"/>
    <w:rsid w:val="003F7CE6"/>
    <w:rsid w:val="004004B0"/>
    <w:rsid w:val="00406CD1"/>
    <w:rsid w:val="0041054C"/>
    <w:rsid w:val="00412A92"/>
    <w:rsid w:val="0041361D"/>
    <w:rsid w:val="0041780A"/>
    <w:rsid w:val="004230B5"/>
    <w:rsid w:val="00423681"/>
    <w:rsid w:val="00423D58"/>
    <w:rsid w:val="00425D20"/>
    <w:rsid w:val="00435B53"/>
    <w:rsid w:val="00440CF6"/>
    <w:rsid w:val="00443D73"/>
    <w:rsid w:val="00444595"/>
    <w:rsid w:val="00445005"/>
    <w:rsid w:val="0044610B"/>
    <w:rsid w:val="00452DEE"/>
    <w:rsid w:val="00455942"/>
    <w:rsid w:val="00456998"/>
    <w:rsid w:val="00472FB0"/>
    <w:rsid w:val="004731CF"/>
    <w:rsid w:val="004771F5"/>
    <w:rsid w:val="00477F94"/>
    <w:rsid w:val="004857C5"/>
    <w:rsid w:val="004867E9"/>
    <w:rsid w:val="00487E1C"/>
    <w:rsid w:val="00490B53"/>
    <w:rsid w:val="004922FF"/>
    <w:rsid w:val="004A2650"/>
    <w:rsid w:val="004A362D"/>
    <w:rsid w:val="004A6BC4"/>
    <w:rsid w:val="004B48F5"/>
    <w:rsid w:val="004B59A5"/>
    <w:rsid w:val="004C1B2C"/>
    <w:rsid w:val="004C1B56"/>
    <w:rsid w:val="004C33F4"/>
    <w:rsid w:val="004C7D53"/>
    <w:rsid w:val="004D3ED5"/>
    <w:rsid w:val="004D7843"/>
    <w:rsid w:val="004E0F9F"/>
    <w:rsid w:val="004E3DC7"/>
    <w:rsid w:val="004E5D6B"/>
    <w:rsid w:val="004E667C"/>
    <w:rsid w:val="004E7AB3"/>
    <w:rsid w:val="004F4DD4"/>
    <w:rsid w:val="004F7A20"/>
    <w:rsid w:val="0050041F"/>
    <w:rsid w:val="00510BA9"/>
    <w:rsid w:val="005116D9"/>
    <w:rsid w:val="0051329E"/>
    <w:rsid w:val="0051473B"/>
    <w:rsid w:val="005168AE"/>
    <w:rsid w:val="005209E2"/>
    <w:rsid w:val="00523658"/>
    <w:rsid w:val="00524D0D"/>
    <w:rsid w:val="0053492E"/>
    <w:rsid w:val="0053641A"/>
    <w:rsid w:val="00540322"/>
    <w:rsid w:val="00550D46"/>
    <w:rsid w:val="00553B38"/>
    <w:rsid w:val="00556B18"/>
    <w:rsid w:val="00562826"/>
    <w:rsid w:val="005652B8"/>
    <w:rsid w:val="00571438"/>
    <w:rsid w:val="0057559A"/>
    <w:rsid w:val="00590A59"/>
    <w:rsid w:val="00594D26"/>
    <w:rsid w:val="00595A0C"/>
    <w:rsid w:val="005970E1"/>
    <w:rsid w:val="005A0525"/>
    <w:rsid w:val="005A0F86"/>
    <w:rsid w:val="005A24CA"/>
    <w:rsid w:val="005A4D7A"/>
    <w:rsid w:val="005C588D"/>
    <w:rsid w:val="005D072F"/>
    <w:rsid w:val="005D0913"/>
    <w:rsid w:val="005D6E37"/>
    <w:rsid w:val="005E1B55"/>
    <w:rsid w:val="005E2523"/>
    <w:rsid w:val="005E26B3"/>
    <w:rsid w:val="005E480C"/>
    <w:rsid w:val="005E50B8"/>
    <w:rsid w:val="005E559C"/>
    <w:rsid w:val="005E5C90"/>
    <w:rsid w:val="005E66CA"/>
    <w:rsid w:val="005F0192"/>
    <w:rsid w:val="005F1272"/>
    <w:rsid w:val="006005DD"/>
    <w:rsid w:val="006067F7"/>
    <w:rsid w:val="00610F82"/>
    <w:rsid w:val="00611365"/>
    <w:rsid w:val="00617214"/>
    <w:rsid w:val="00620943"/>
    <w:rsid w:val="00622D4D"/>
    <w:rsid w:val="0062348C"/>
    <w:rsid w:val="00624541"/>
    <w:rsid w:val="0063095F"/>
    <w:rsid w:val="0063211F"/>
    <w:rsid w:val="00634E47"/>
    <w:rsid w:val="006360CB"/>
    <w:rsid w:val="00636E3C"/>
    <w:rsid w:val="0063737E"/>
    <w:rsid w:val="00644AEE"/>
    <w:rsid w:val="0065181B"/>
    <w:rsid w:val="006647EF"/>
    <w:rsid w:val="00664896"/>
    <w:rsid w:val="00664E9F"/>
    <w:rsid w:val="00665BB9"/>
    <w:rsid w:val="00666D4B"/>
    <w:rsid w:val="006720AE"/>
    <w:rsid w:val="006728B7"/>
    <w:rsid w:val="006748E7"/>
    <w:rsid w:val="00674B9B"/>
    <w:rsid w:val="00676819"/>
    <w:rsid w:val="0067743B"/>
    <w:rsid w:val="006817F2"/>
    <w:rsid w:val="00683B4B"/>
    <w:rsid w:val="00684482"/>
    <w:rsid w:val="00687CDE"/>
    <w:rsid w:val="00694F63"/>
    <w:rsid w:val="006A74D7"/>
    <w:rsid w:val="006B3D7A"/>
    <w:rsid w:val="006C0DA4"/>
    <w:rsid w:val="006C63FE"/>
    <w:rsid w:val="006C677A"/>
    <w:rsid w:val="006D0D4E"/>
    <w:rsid w:val="006D26C4"/>
    <w:rsid w:val="006D55A2"/>
    <w:rsid w:val="006E179A"/>
    <w:rsid w:val="006E363F"/>
    <w:rsid w:val="006E5FED"/>
    <w:rsid w:val="006E6507"/>
    <w:rsid w:val="006F11EA"/>
    <w:rsid w:val="006F1614"/>
    <w:rsid w:val="006F2624"/>
    <w:rsid w:val="006F2ED1"/>
    <w:rsid w:val="006F326C"/>
    <w:rsid w:val="00700C8E"/>
    <w:rsid w:val="00700CD0"/>
    <w:rsid w:val="00701101"/>
    <w:rsid w:val="00703E82"/>
    <w:rsid w:val="00707EAD"/>
    <w:rsid w:val="00707F6C"/>
    <w:rsid w:val="0071165E"/>
    <w:rsid w:val="007116E2"/>
    <w:rsid w:val="007122BD"/>
    <w:rsid w:val="00712CE6"/>
    <w:rsid w:val="00713242"/>
    <w:rsid w:val="00714EAC"/>
    <w:rsid w:val="00716C54"/>
    <w:rsid w:val="00717F64"/>
    <w:rsid w:val="00721BEB"/>
    <w:rsid w:val="00733976"/>
    <w:rsid w:val="0074103F"/>
    <w:rsid w:val="0074323D"/>
    <w:rsid w:val="007502DD"/>
    <w:rsid w:val="007519AC"/>
    <w:rsid w:val="00755AEF"/>
    <w:rsid w:val="00766FA4"/>
    <w:rsid w:val="00770F2E"/>
    <w:rsid w:val="00781E85"/>
    <w:rsid w:val="007828E2"/>
    <w:rsid w:val="007866D2"/>
    <w:rsid w:val="0079089C"/>
    <w:rsid w:val="00797C7B"/>
    <w:rsid w:val="007A03F3"/>
    <w:rsid w:val="007A3AA5"/>
    <w:rsid w:val="007A3BDA"/>
    <w:rsid w:val="007A7C76"/>
    <w:rsid w:val="007B1DD2"/>
    <w:rsid w:val="007B2E8D"/>
    <w:rsid w:val="007B5590"/>
    <w:rsid w:val="007B58B6"/>
    <w:rsid w:val="007B6F9E"/>
    <w:rsid w:val="007C16A0"/>
    <w:rsid w:val="007C1868"/>
    <w:rsid w:val="007C6896"/>
    <w:rsid w:val="007C6F53"/>
    <w:rsid w:val="007D4AD5"/>
    <w:rsid w:val="007E02D3"/>
    <w:rsid w:val="007E23AC"/>
    <w:rsid w:val="007E2DC7"/>
    <w:rsid w:val="007F0BC5"/>
    <w:rsid w:val="007F1247"/>
    <w:rsid w:val="007F269A"/>
    <w:rsid w:val="007F4F24"/>
    <w:rsid w:val="007F4F37"/>
    <w:rsid w:val="00804C5F"/>
    <w:rsid w:val="0081050A"/>
    <w:rsid w:val="00815C0B"/>
    <w:rsid w:val="00815E1A"/>
    <w:rsid w:val="0081701A"/>
    <w:rsid w:val="00817448"/>
    <w:rsid w:val="00823BA8"/>
    <w:rsid w:val="008265CB"/>
    <w:rsid w:val="00827821"/>
    <w:rsid w:val="0083038F"/>
    <w:rsid w:val="00831541"/>
    <w:rsid w:val="00841A13"/>
    <w:rsid w:val="00844EAB"/>
    <w:rsid w:val="00846490"/>
    <w:rsid w:val="00847EEB"/>
    <w:rsid w:val="0085212F"/>
    <w:rsid w:val="00871590"/>
    <w:rsid w:val="0087570A"/>
    <w:rsid w:val="008758F7"/>
    <w:rsid w:val="00876E80"/>
    <w:rsid w:val="00881610"/>
    <w:rsid w:val="00884137"/>
    <w:rsid w:val="00885496"/>
    <w:rsid w:val="008906A1"/>
    <w:rsid w:val="00891246"/>
    <w:rsid w:val="0089344F"/>
    <w:rsid w:val="008934EF"/>
    <w:rsid w:val="008958A2"/>
    <w:rsid w:val="008A0727"/>
    <w:rsid w:val="008A17D4"/>
    <w:rsid w:val="008A3EE4"/>
    <w:rsid w:val="008A5A18"/>
    <w:rsid w:val="008A6D7D"/>
    <w:rsid w:val="008A7379"/>
    <w:rsid w:val="008B138C"/>
    <w:rsid w:val="008B238C"/>
    <w:rsid w:val="008B429A"/>
    <w:rsid w:val="008B4BAA"/>
    <w:rsid w:val="008B5457"/>
    <w:rsid w:val="008B6559"/>
    <w:rsid w:val="008C2F91"/>
    <w:rsid w:val="008D0D47"/>
    <w:rsid w:val="008D1BDC"/>
    <w:rsid w:val="008D59C7"/>
    <w:rsid w:val="008E0F98"/>
    <w:rsid w:val="008E1336"/>
    <w:rsid w:val="008E2F11"/>
    <w:rsid w:val="008E3CF0"/>
    <w:rsid w:val="008E64D2"/>
    <w:rsid w:val="008E68BC"/>
    <w:rsid w:val="008E69F2"/>
    <w:rsid w:val="008E7849"/>
    <w:rsid w:val="008F24B0"/>
    <w:rsid w:val="008F2739"/>
    <w:rsid w:val="008F481A"/>
    <w:rsid w:val="008F682F"/>
    <w:rsid w:val="008F7C80"/>
    <w:rsid w:val="009027BD"/>
    <w:rsid w:val="009105C1"/>
    <w:rsid w:val="009125C5"/>
    <w:rsid w:val="00914D2D"/>
    <w:rsid w:val="00920076"/>
    <w:rsid w:val="0092249C"/>
    <w:rsid w:val="009230D0"/>
    <w:rsid w:val="00924265"/>
    <w:rsid w:val="009278DD"/>
    <w:rsid w:val="00930531"/>
    <w:rsid w:val="0093547E"/>
    <w:rsid w:val="009402B9"/>
    <w:rsid w:val="00940DC9"/>
    <w:rsid w:val="00946A2E"/>
    <w:rsid w:val="00947AB0"/>
    <w:rsid w:val="009534A6"/>
    <w:rsid w:val="00955EB1"/>
    <w:rsid w:val="0095625A"/>
    <w:rsid w:val="00960B23"/>
    <w:rsid w:val="00966684"/>
    <w:rsid w:val="0096774F"/>
    <w:rsid w:val="00970032"/>
    <w:rsid w:val="00980DFD"/>
    <w:rsid w:val="00982AC4"/>
    <w:rsid w:val="00984759"/>
    <w:rsid w:val="00985914"/>
    <w:rsid w:val="00986F6C"/>
    <w:rsid w:val="0098708F"/>
    <w:rsid w:val="00992A44"/>
    <w:rsid w:val="00993C7C"/>
    <w:rsid w:val="00993E80"/>
    <w:rsid w:val="009A0A04"/>
    <w:rsid w:val="009A1E99"/>
    <w:rsid w:val="009A280F"/>
    <w:rsid w:val="009A5C79"/>
    <w:rsid w:val="009B0A7B"/>
    <w:rsid w:val="009B16F8"/>
    <w:rsid w:val="009B52A8"/>
    <w:rsid w:val="009B6F50"/>
    <w:rsid w:val="009B7B7B"/>
    <w:rsid w:val="009C3BA2"/>
    <w:rsid w:val="009C56EA"/>
    <w:rsid w:val="009C7B38"/>
    <w:rsid w:val="009D15EF"/>
    <w:rsid w:val="009D3CCD"/>
    <w:rsid w:val="009D3F43"/>
    <w:rsid w:val="009D434F"/>
    <w:rsid w:val="009D6ADC"/>
    <w:rsid w:val="009D733C"/>
    <w:rsid w:val="009E0CCF"/>
    <w:rsid w:val="009E6EC0"/>
    <w:rsid w:val="009F14AE"/>
    <w:rsid w:val="009F244D"/>
    <w:rsid w:val="009F3DF9"/>
    <w:rsid w:val="009F7BFD"/>
    <w:rsid w:val="00A16BB2"/>
    <w:rsid w:val="00A1793A"/>
    <w:rsid w:val="00A209E9"/>
    <w:rsid w:val="00A21FF1"/>
    <w:rsid w:val="00A2798E"/>
    <w:rsid w:val="00A27D60"/>
    <w:rsid w:val="00A301BD"/>
    <w:rsid w:val="00A4105D"/>
    <w:rsid w:val="00A45988"/>
    <w:rsid w:val="00A45CF7"/>
    <w:rsid w:val="00A51C59"/>
    <w:rsid w:val="00A55BDF"/>
    <w:rsid w:val="00A56F3E"/>
    <w:rsid w:val="00A6119C"/>
    <w:rsid w:val="00A62878"/>
    <w:rsid w:val="00A71E74"/>
    <w:rsid w:val="00A72F65"/>
    <w:rsid w:val="00A746EA"/>
    <w:rsid w:val="00A80AD4"/>
    <w:rsid w:val="00A814BE"/>
    <w:rsid w:val="00A84C0D"/>
    <w:rsid w:val="00A875EF"/>
    <w:rsid w:val="00A94B88"/>
    <w:rsid w:val="00A956F4"/>
    <w:rsid w:val="00AA5182"/>
    <w:rsid w:val="00AA737F"/>
    <w:rsid w:val="00AB18C2"/>
    <w:rsid w:val="00AB3826"/>
    <w:rsid w:val="00AB5AA7"/>
    <w:rsid w:val="00AC0F4F"/>
    <w:rsid w:val="00AD202E"/>
    <w:rsid w:val="00AD6276"/>
    <w:rsid w:val="00AE19CE"/>
    <w:rsid w:val="00AE4FA0"/>
    <w:rsid w:val="00AE6D8C"/>
    <w:rsid w:val="00AF3BC5"/>
    <w:rsid w:val="00AF4C47"/>
    <w:rsid w:val="00B017DA"/>
    <w:rsid w:val="00B01EA6"/>
    <w:rsid w:val="00B0608C"/>
    <w:rsid w:val="00B101CC"/>
    <w:rsid w:val="00B17521"/>
    <w:rsid w:val="00B226E6"/>
    <w:rsid w:val="00B26471"/>
    <w:rsid w:val="00B27BEA"/>
    <w:rsid w:val="00B31516"/>
    <w:rsid w:val="00B32990"/>
    <w:rsid w:val="00B36437"/>
    <w:rsid w:val="00B375A1"/>
    <w:rsid w:val="00B51289"/>
    <w:rsid w:val="00B51F01"/>
    <w:rsid w:val="00B54944"/>
    <w:rsid w:val="00B5519A"/>
    <w:rsid w:val="00B608C8"/>
    <w:rsid w:val="00B62918"/>
    <w:rsid w:val="00B65BB6"/>
    <w:rsid w:val="00B71041"/>
    <w:rsid w:val="00B77530"/>
    <w:rsid w:val="00B81167"/>
    <w:rsid w:val="00B90654"/>
    <w:rsid w:val="00B90ABC"/>
    <w:rsid w:val="00B90BF5"/>
    <w:rsid w:val="00B90F79"/>
    <w:rsid w:val="00B91F85"/>
    <w:rsid w:val="00BA7CC1"/>
    <w:rsid w:val="00BB686B"/>
    <w:rsid w:val="00BC153A"/>
    <w:rsid w:val="00BD261F"/>
    <w:rsid w:val="00BD4C22"/>
    <w:rsid w:val="00BD4F0F"/>
    <w:rsid w:val="00BD52FC"/>
    <w:rsid w:val="00BE24F7"/>
    <w:rsid w:val="00BE3B83"/>
    <w:rsid w:val="00BE4400"/>
    <w:rsid w:val="00BE509F"/>
    <w:rsid w:val="00BE62D4"/>
    <w:rsid w:val="00BF54B3"/>
    <w:rsid w:val="00BF6FE6"/>
    <w:rsid w:val="00C023EA"/>
    <w:rsid w:val="00C02430"/>
    <w:rsid w:val="00C10B18"/>
    <w:rsid w:val="00C12A28"/>
    <w:rsid w:val="00C15A52"/>
    <w:rsid w:val="00C17491"/>
    <w:rsid w:val="00C17797"/>
    <w:rsid w:val="00C269D0"/>
    <w:rsid w:val="00C32351"/>
    <w:rsid w:val="00C32531"/>
    <w:rsid w:val="00C334CF"/>
    <w:rsid w:val="00C35F8B"/>
    <w:rsid w:val="00C42D04"/>
    <w:rsid w:val="00C43187"/>
    <w:rsid w:val="00C46C1B"/>
    <w:rsid w:val="00C50535"/>
    <w:rsid w:val="00C53676"/>
    <w:rsid w:val="00C6334A"/>
    <w:rsid w:val="00C74E98"/>
    <w:rsid w:val="00C76CC3"/>
    <w:rsid w:val="00C77A50"/>
    <w:rsid w:val="00C81162"/>
    <w:rsid w:val="00C87D10"/>
    <w:rsid w:val="00CB6E74"/>
    <w:rsid w:val="00CC2F4B"/>
    <w:rsid w:val="00CC6C9E"/>
    <w:rsid w:val="00CD234E"/>
    <w:rsid w:val="00CD3270"/>
    <w:rsid w:val="00CD7115"/>
    <w:rsid w:val="00CD7BC6"/>
    <w:rsid w:val="00CD7DD2"/>
    <w:rsid w:val="00CE14CC"/>
    <w:rsid w:val="00CE4009"/>
    <w:rsid w:val="00CF078D"/>
    <w:rsid w:val="00CF222D"/>
    <w:rsid w:val="00CF3A21"/>
    <w:rsid w:val="00CF5F32"/>
    <w:rsid w:val="00D05074"/>
    <w:rsid w:val="00D078AD"/>
    <w:rsid w:val="00D15192"/>
    <w:rsid w:val="00D16F28"/>
    <w:rsid w:val="00D20F76"/>
    <w:rsid w:val="00D2183E"/>
    <w:rsid w:val="00D23F4B"/>
    <w:rsid w:val="00D271EA"/>
    <w:rsid w:val="00D322C8"/>
    <w:rsid w:val="00D35B88"/>
    <w:rsid w:val="00D4035A"/>
    <w:rsid w:val="00D45F2F"/>
    <w:rsid w:val="00D52C22"/>
    <w:rsid w:val="00D536B9"/>
    <w:rsid w:val="00D55E1C"/>
    <w:rsid w:val="00D57E90"/>
    <w:rsid w:val="00D60784"/>
    <w:rsid w:val="00D6216D"/>
    <w:rsid w:val="00D6277D"/>
    <w:rsid w:val="00D64644"/>
    <w:rsid w:val="00D7311A"/>
    <w:rsid w:val="00D740DA"/>
    <w:rsid w:val="00D74503"/>
    <w:rsid w:val="00D76EF1"/>
    <w:rsid w:val="00D77571"/>
    <w:rsid w:val="00D81A32"/>
    <w:rsid w:val="00D83916"/>
    <w:rsid w:val="00D8436E"/>
    <w:rsid w:val="00D84E97"/>
    <w:rsid w:val="00D86981"/>
    <w:rsid w:val="00D90C77"/>
    <w:rsid w:val="00D9262A"/>
    <w:rsid w:val="00D95FA7"/>
    <w:rsid w:val="00DA04B2"/>
    <w:rsid w:val="00DA2A7F"/>
    <w:rsid w:val="00DB1104"/>
    <w:rsid w:val="00DB1EC2"/>
    <w:rsid w:val="00DB454C"/>
    <w:rsid w:val="00DB5EF0"/>
    <w:rsid w:val="00DB74CE"/>
    <w:rsid w:val="00DC338A"/>
    <w:rsid w:val="00DC33D7"/>
    <w:rsid w:val="00DC72BF"/>
    <w:rsid w:val="00DD2101"/>
    <w:rsid w:val="00DD398E"/>
    <w:rsid w:val="00DD7FC6"/>
    <w:rsid w:val="00DF282E"/>
    <w:rsid w:val="00DF3095"/>
    <w:rsid w:val="00E01ED4"/>
    <w:rsid w:val="00E05F4A"/>
    <w:rsid w:val="00E06D21"/>
    <w:rsid w:val="00E071A2"/>
    <w:rsid w:val="00E12C94"/>
    <w:rsid w:val="00E1380F"/>
    <w:rsid w:val="00E1470A"/>
    <w:rsid w:val="00E237F1"/>
    <w:rsid w:val="00E23B3F"/>
    <w:rsid w:val="00E2478C"/>
    <w:rsid w:val="00E257E1"/>
    <w:rsid w:val="00E34492"/>
    <w:rsid w:val="00E34DDD"/>
    <w:rsid w:val="00E440CA"/>
    <w:rsid w:val="00E4429F"/>
    <w:rsid w:val="00E71184"/>
    <w:rsid w:val="00E744AE"/>
    <w:rsid w:val="00E8165D"/>
    <w:rsid w:val="00E8409B"/>
    <w:rsid w:val="00E85371"/>
    <w:rsid w:val="00E951E5"/>
    <w:rsid w:val="00E95F19"/>
    <w:rsid w:val="00EA4926"/>
    <w:rsid w:val="00EA6D52"/>
    <w:rsid w:val="00EC3A9B"/>
    <w:rsid w:val="00EC5FFF"/>
    <w:rsid w:val="00ED1F6A"/>
    <w:rsid w:val="00EE2013"/>
    <w:rsid w:val="00EE29BB"/>
    <w:rsid w:val="00EE2B2C"/>
    <w:rsid w:val="00EF1B92"/>
    <w:rsid w:val="00EF266C"/>
    <w:rsid w:val="00EF2DB4"/>
    <w:rsid w:val="00EF4489"/>
    <w:rsid w:val="00EF5B1E"/>
    <w:rsid w:val="00EF6B22"/>
    <w:rsid w:val="00F008C3"/>
    <w:rsid w:val="00F05CF1"/>
    <w:rsid w:val="00F0768C"/>
    <w:rsid w:val="00F104DC"/>
    <w:rsid w:val="00F11AD6"/>
    <w:rsid w:val="00F12F71"/>
    <w:rsid w:val="00F13C6E"/>
    <w:rsid w:val="00F14177"/>
    <w:rsid w:val="00F16FDC"/>
    <w:rsid w:val="00F17AFF"/>
    <w:rsid w:val="00F22E68"/>
    <w:rsid w:val="00F230A1"/>
    <w:rsid w:val="00F37C7C"/>
    <w:rsid w:val="00F40F19"/>
    <w:rsid w:val="00F44A16"/>
    <w:rsid w:val="00F44F75"/>
    <w:rsid w:val="00F44FC4"/>
    <w:rsid w:val="00F453CF"/>
    <w:rsid w:val="00F5326C"/>
    <w:rsid w:val="00F53E39"/>
    <w:rsid w:val="00F541F2"/>
    <w:rsid w:val="00F54CFD"/>
    <w:rsid w:val="00F5575D"/>
    <w:rsid w:val="00F6039D"/>
    <w:rsid w:val="00F60D3D"/>
    <w:rsid w:val="00F62FD0"/>
    <w:rsid w:val="00F660CA"/>
    <w:rsid w:val="00F7101A"/>
    <w:rsid w:val="00F73AE7"/>
    <w:rsid w:val="00F83ABD"/>
    <w:rsid w:val="00F8567F"/>
    <w:rsid w:val="00F93D75"/>
    <w:rsid w:val="00F944FF"/>
    <w:rsid w:val="00F969DE"/>
    <w:rsid w:val="00F9703E"/>
    <w:rsid w:val="00F97265"/>
    <w:rsid w:val="00FA443B"/>
    <w:rsid w:val="00FA5280"/>
    <w:rsid w:val="00FA5DF7"/>
    <w:rsid w:val="00FA6729"/>
    <w:rsid w:val="00FA68C5"/>
    <w:rsid w:val="00FB13E2"/>
    <w:rsid w:val="00FB3C63"/>
    <w:rsid w:val="00FB5158"/>
    <w:rsid w:val="00FB7A71"/>
    <w:rsid w:val="00FC0215"/>
    <w:rsid w:val="00FC62FB"/>
    <w:rsid w:val="00FC6527"/>
    <w:rsid w:val="00FD2E48"/>
    <w:rsid w:val="00FD4F56"/>
    <w:rsid w:val="00FD5B22"/>
    <w:rsid w:val="00FD6A03"/>
    <w:rsid w:val="00FE3669"/>
    <w:rsid w:val="00FE421B"/>
    <w:rsid w:val="00FE488E"/>
    <w:rsid w:val="00FE71B3"/>
    <w:rsid w:val="00FF16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1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1" w:unhideWhenUsed="0" w:qFormat="1"/>
    <w:lsdException w:name="toc 2" w:locked="1" w:semiHidden="0" w:uiPriority="1" w:unhideWhenUsed="0" w:qFormat="1"/>
    <w:lsdException w:name="toc 3" w:locked="1" w:semiHidden="0" w:uiPriority="1" w:unhideWhenUsed="0" w:qFormat="1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1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15EF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31227B"/>
    <w:pPr>
      <w:keepNext/>
      <w:keepLines/>
      <w:spacing w:before="480"/>
      <w:outlineLvl w:val="0"/>
    </w:pPr>
    <w:rPr>
      <w:rFonts w:ascii="Calibri Light" w:hAnsi="Calibri Light" w:cs="Calibri Light"/>
      <w:b/>
      <w:bCs/>
      <w:color w:val="2F5496"/>
      <w:sz w:val="28"/>
      <w:szCs w:val="28"/>
    </w:rPr>
  </w:style>
  <w:style w:type="paragraph" w:styleId="3">
    <w:name w:val="heading 3"/>
    <w:basedOn w:val="a"/>
    <w:link w:val="30"/>
    <w:uiPriority w:val="99"/>
    <w:qFormat/>
    <w:rsid w:val="00F13C6E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locked/>
    <w:rsid w:val="0031227B"/>
    <w:rPr>
      <w:rFonts w:ascii="Calibri Light" w:hAnsi="Calibri Light" w:cs="Calibri Light"/>
      <w:b/>
      <w:bCs/>
      <w:color w:val="2F5496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F13C6E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customStyle="1" w:styleId="rvps1">
    <w:name w:val="rvps1"/>
    <w:basedOn w:val="a"/>
    <w:uiPriority w:val="99"/>
    <w:rsid w:val="009D15EF"/>
    <w:pPr>
      <w:jc w:val="center"/>
    </w:pPr>
  </w:style>
  <w:style w:type="character" w:styleId="a3">
    <w:name w:val="Hyperlink"/>
    <w:basedOn w:val="a0"/>
    <w:uiPriority w:val="99"/>
    <w:rsid w:val="009D15EF"/>
    <w:rPr>
      <w:color w:val="0000FF"/>
      <w:u w:val="single"/>
    </w:rPr>
  </w:style>
  <w:style w:type="paragraph" w:styleId="a4">
    <w:name w:val="List Paragraph"/>
    <w:basedOn w:val="a"/>
    <w:link w:val="a5"/>
    <w:uiPriority w:val="1"/>
    <w:qFormat/>
    <w:rsid w:val="009D15EF"/>
    <w:pPr>
      <w:ind w:left="720"/>
    </w:pPr>
  </w:style>
  <w:style w:type="character" w:customStyle="1" w:styleId="a5">
    <w:name w:val="Абзац списка Знак"/>
    <w:link w:val="a4"/>
    <w:uiPriority w:val="99"/>
    <w:locked/>
    <w:rsid w:val="009A0A04"/>
    <w:rPr>
      <w:rFonts w:ascii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rsid w:val="009D15E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9D15E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9D15E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a6">
    <w:name w:val="Body Text"/>
    <w:basedOn w:val="a"/>
    <w:link w:val="a7"/>
    <w:uiPriority w:val="1"/>
    <w:qFormat/>
    <w:rsid w:val="009D15EF"/>
    <w:rPr>
      <w:i/>
      <w:iCs/>
      <w:sz w:val="26"/>
      <w:szCs w:val="26"/>
    </w:rPr>
  </w:style>
  <w:style w:type="character" w:customStyle="1" w:styleId="a7">
    <w:name w:val="Основной текст Знак"/>
    <w:basedOn w:val="a0"/>
    <w:link w:val="a6"/>
    <w:uiPriority w:val="1"/>
    <w:locked/>
    <w:rsid w:val="009D15EF"/>
    <w:rPr>
      <w:rFonts w:ascii="Times New Roman" w:hAnsi="Times New Roman" w:cs="Times New Roman"/>
      <w:i/>
      <w:iCs/>
      <w:sz w:val="26"/>
      <w:szCs w:val="26"/>
      <w:lang w:eastAsia="ru-RU"/>
    </w:rPr>
  </w:style>
  <w:style w:type="paragraph" w:customStyle="1" w:styleId="Default">
    <w:name w:val="Default"/>
    <w:uiPriority w:val="99"/>
    <w:rsid w:val="009D15EF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character" w:customStyle="1" w:styleId="FontStyle29">
    <w:name w:val="Font Style29"/>
    <w:basedOn w:val="a0"/>
    <w:uiPriority w:val="99"/>
    <w:rsid w:val="009D15EF"/>
    <w:rPr>
      <w:rFonts w:ascii="Times New Roman" w:hAnsi="Times New Roman" w:cs="Times New Roman"/>
      <w:color w:val="000000"/>
      <w:sz w:val="24"/>
      <w:szCs w:val="24"/>
    </w:rPr>
  </w:style>
  <w:style w:type="paragraph" w:customStyle="1" w:styleId="Style14">
    <w:name w:val="Style14"/>
    <w:basedOn w:val="a"/>
    <w:uiPriority w:val="99"/>
    <w:rsid w:val="009D15EF"/>
    <w:pPr>
      <w:widowControl w:val="0"/>
      <w:autoSpaceDE w:val="0"/>
      <w:autoSpaceDN w:val="0"/>
      <w:adjustRightInd w:val="0"/>
      <w:spacing w:line="344" w:lineRule="exact"/>
      <w:ind w:firstLine="581"/>
      <w:jc w:val="both"/>
    </w:pPr>
  </w:style>
  <w:style w:type="paragraph" w:styleId="a8">
    <w:name w:val="Title"/>
    <w:basedOn w:val="a"/>
    <w:link w:val="a9"/>
    <w:uiPriority w:val="99"/>
    <w:qFormat/>
    <w:rsid w:val="009D15EF"/>
    <w:pPr>
      <w:jc w:val="center"/>
    </w:pPr>
  </w:style>
  <w:style w:type="character" w:customStyle="1" w:styleId="a9">
    <w:name w:val="Название Знак"/>
    <w:basedOn w:val="a0"/>
    <w:link w:val="a8"/>
    <w:uiPriority w:val="99"/>
    <w:locked/>
    <w:rsid w:val="009D15EF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0"/>
    <w:uiPriority w:val="99"/>
    <w:rsid w:val="00A814BE"/>
  </w:style>
  <w:style w:type="paragraph" w:styleId="aa">
    <w:name w:val="Balloon Text"/>
    <w:basedOn w:val="a"/>
    <w:link w:val="ab"/>
    <w:uiPriority w:val="99"/>
    <w:semiHidden/>
    <w:rsid w:val="007F4F2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locked/>
    <w:rsid w:val="007F4F24"/>
    <w:rPr>
      <w:rFonts w:ascii="Tahoma" w:hAnsi="Tahoma" w:cs="Tahoma"/>
      <w:sz w:val="16"/>
      <w:szCs w:val="16"/>
      <w:lang w:eastAsia="ru-RU"/>
    </w:rPr>
  </w:style>
  <w:style w:type="paragraph" w:customStyle="1" w:styleId="rezul">
    <w:name w:val="rezul"/>
    <w:basedOn w:val="a"/>
    <w:uiPriority w:val="99"/>
    <w:rsid w:val="006360CB"/>
    <w:pPr>
      <w:widowControl w:val="0"/>
      <w:ind w:firstLine="283"/>
      <w:jc w:val="both"/>
    </w:pPr>
    <w:rPr>
      <w:b/>
      <w:bCs/>
      <w:sz w:val="22"/>
      <w:szCs w:val="22"/>
      <w:lang w:val="en-US" w:eastAsia="en-US"/>
    </w:rPr>
  </w:style>
  <w:style w:type="character" w:customStyle="1" w:styleId="11">
    <w:name w:val="Неразрешенное упоминание1"/>
    <w:basedOn w:val="a0"/>
    <w:uiPriority w:val="99"/>
    <w:semiHidden/>
    <w:rsid w:val="00B017DA"/>
    <w:rPr>
      <w:color w:val="auto"/>
      <w:shd w:val="clear" w:color="auto" w:fill="auto"/>
    </w:rPr>
  </w:style>
  <w:style w:type="paragraph" w:customStyle="1" w:styleId="ConsNonformat">
    <w:name w:val="ConsNonformat"/>
    <w:uiPriority w:val="99"/>
    <w:rsid w:val="009A0A04"/>
    <w:pPr>
      <w:widowControl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western">
    <w:name w:val="western"/>
    <w:basedOn w:val="a"/>
    <w:uiPriority w:val="99"/>
    <w:rsid w:val="00121EDC"/>
    <w:pPr>
      <w:spacing w:before="100" w:beforeAutospacing="1" w:after="119"/>
      <w:jc w:val="both"/>
    </w:pPr>
    <w:rPr>
      <w:color w:val="000000"/>
      <w:sz w:val="28"/>
      <w:szCs w:val="28"/>
    </w:rPr>
  </w:style>
  <w:style w:type="paragraph" w:styleId="ac">
    <w:name w:val="Normal (Web)"/>
    <w:basedOn w:val="a"/>
    <w:uiPriority w:val="99"/>
    <w:rsid w:val="002E2149"/>
    <w:pPr>
      <w:spacing w:before="100" w:beforeAutospacing="1" w:after="119"/>
      <w:jc w:val="both"/>
    </w:pPr>
    <w:rPr>
      <w:color w:val="000000"/>
    </w:rPr>
  </w:style>
  <w:style w:type="paragraph" w:styleId="ad">
    <w:name w:val="No Spacing"/>
    <w:uiPriority w:val="99"/>
    <w:qFormat/>
    <w:rsid w:val="00881610"/>
    <w:rPr>
      <w:rFonts w:cs="Calibri"/>
      <w:lang w:eastAsia="en-US"/>
    </w:rPr>
  </w:style>
  <w:style w:type="character" w:styleId="ae">
    <w:name w:val="Strong"/>
    <w:basedOn w:val="a0"/>
    <w:uiPriority w:val="99"/>
    <w:qFormat/>
    <w:rsid w:val="00FD2E48"/>
    <w:rPr>
      <w:b/>
      <w:bCs/>
    </w:rPr>
  </w:style>
  <w:style w:type="paragraph" w:styleId="af">
    <w:name w:val="header"/>
    <w:basedOn w:val="a"/>
    <w:link w:val="af0"/>
    <w:uiPriority w:val="99"/>
    <w:rsid w:val="00D16F28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locked/>
    <w:rsid w:val="00D16F28"/>
    <w:rPr>
      <w:rFonts w:ascii="Times New Roman" w:hAnsi="Times New Roman" w:cs="Times New Roman"/>
      <w:sz w:val="24"/>
      <w:szCs w:val="24"/>
      <w:lang w:eastAsia="ru-RU"/>
    </w:rPr>
  </w:style>
  <w:style w:type="paragraph" w:styleId="af1">
    <w:name w:val="footer"/>
    <w:basedOn w:val="a"/>
    <w:link w:val="af2"/>
    <w:uiPriority w:val="99"/>
    <w:rsid w:val="00D16F28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locked/>
    <w:rsid w:val="00D16F28"/>
    <w:rPr>
      <w:rFonts w:ascii="Times New Roman" w:hAnsi="Times New Roman" w:cs="Times New Roman"/>
      <w:sz w:val="24"/>
      <w:szCs w:val="24"/>
      <w:lang w:eastAsia="ru-RU"/>
    </w:rPr>
  </w:style>
  <w:style w:type="paragraph" w:styleId="af3">
    <w:name w:val="Body Text Indent"/>
    <w:basedOn w:val="a"/>
    <w:link w:val="af4"/>
    <w:uiPriority w:val="99"/>
    <w:rsid w:val="00FD5B22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FD5B2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0366A6"/>
    <w:pPr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af5">
    <w:name w:val="Plain Text"/>
    <w:basedOn w:val="a"/>
    <w:link w:val="af6"/>
    <w:uiPriority w:val="99"/>
    <w:rsid w:val="000366A6"/>
    <w:rPr>
      <w:rFonts w:ascii="Courier New" w:hAnsi="Courier New" w:cs="Courier New"/>
      <w:sz w:val="20"/>
      <w:szCs w:val="20"/>
    </w:rPr>
  </w:style>
  <w:style w:type="character" w:customStyle="1" w:styleId="af6">
    <w:name w:val="Текст Знак"/>
    <w:basedOn w:val="a0"/>
    <w:link w:val="af5"/>
    <w:uiPriority w:val="99"/>
    <w:locked/>
    <w:rsid w:val="000366A6"/>
    <w:rPr>
      <w:rFonts w:ascii="Courier New" w:hAnsi="Courier New" w:cs="Courier New"/>
      <w:sz w:val="20"/>
      <w:szCs w:val="20"/>
    </w:rPr>
  </w:style>
  <w:style w:type="paragraph" w:customStyle="1" w:styleId="0">
    <w:name w:val="Основной текст 0"/>
    <w:aliases w:val="95 ПК,1 Основной текст 0,А. Основной текст 0 Знак Знак Знак Знак,А. Основной текст 0,1. Основной текст 0,А. Основной текст 0 Знак Знак,А. Основной текст 0 Знак Знак Знак Знак Знак Знак,Основной тек...,Основной тек... Знак"/>
    <w:basedOn w:val="a"/>
    <w:link w:val="101"/>
    <w:rsid w:val="002F1DBA"/>
    <w:pPr>
      <w:suppressAutoHyphens/>
      <w:ind w:firstLine="539"/>
      <w:jc w:val="both"/>
    </w:pPr>
    <w:rPr>
      <w:rFonts w:eastAsia="Calibri"/>
      <w:color w:val="000000"/>
      <w:kern w:val="24"/>
    </w:rPr>
  </w:style>
  <w:style w:type="character" w:customStyle="1" w:styleId="101">
    <w:name w:val="1 Основной текст 01"/>
    <w:aliases w:val="95 ПК1,А. Основной текст 0 Знак Знак Знак Знак Знак Знак1"/>
    <w:link w:val="0"/>
    <w:uiPriority w:val="99"/>
    <w:locked/>
    <w:rsid w:val="002F1DBA"/>
    <w:rPr>
      <w:rFonts w:ascii="Times New Roman" w:eastAsia="Times New Roman" w:hAnsi="Times New Roman" w:cs="Times New Roman"/>
      <w:color w:val="000000"/>
      <w:kern w:val="24"/>
      <w:sz w:val="24"/>
      <w:szCs w:val="24"/>
    </w:rPr>
  </w:style>
  <w:style w:type="paragraph" w:customStyle="1" w:styleId="af7">
    <w:name w:val="Нормальный (таблица)"/>
    <w:basedOn w:val="a"/>
    <w:next w:val="a"/>
    <w:uiPriority w:val="99"/>
    <w:rsid w:val="000B0A9B"/>
    <w:pPr>
      <w:widowControl w:val="0"/>
      <w:autoSpaceDE w:val="0"/>
      <w:autoSpaceDN w:val="0"/>
      <w:adjustRightInd w:val="0"/>
      <w:jc w:val="both"/>
    </w:pPr>
    <w:rPr>
      <w:rFonts w:ascii="Times New Roman CYR" w:hAnsi="Times New Roman CYR" w:cs="Times New Roman CYR"/>
    </w:rPr>
  </w:style>
  <w:style w:type="character" w:customStyle="1" w:styleId="af8">
    <w:name w:val="Гипертекстовая ссылка"/>
    <w:uiPriority w:val="99"/>
    <w:rsid w:val="000B0A9B"/>
    <w:rPr>
      <w:color w:val="auto"/>
    </w:rPr>
  </w:style>
  <w:style w:type="character" w:customStyle="1" w:styleId="10950">
    <w:name w:val="1 Основной текст 0;95 ПК;А. Основной текст 0 Знак Знак Знак Знак Знак Знак"/>
    <w:rsid w:val="00B101CC"/>
    <w:rPr>
      <w:rFonts w:ascii="Times New Roman" w:eastAsia="Calibri" w:hAnsi="Times New Roman" w:cs="Times New Roman"/>
      <w:color w:val="000000"/>
      <w:kern w:val="24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CC6C9E"/>
    <w:pPr>
      <w:widowControl w:val="0"/>
      <w:autoSpaceDE w:val="0"/>
      <w:autoSpaceDN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02447"/>
    <w:pPr>
      <w:widowControl w:val="0"/>
      <w:autoSpaceDE w:val="0"/>
      <w:autoSpaceDN w:val="0"/>
    </w:pPr>
    <w:rPr>
      <w:sz w:val="22"/>
      <w:szCs w:val="22"/>
      <w:lang w:eastAsia="en-US"/>
    </w:rPr>
  </w:style>
  <w:style w:type="paragraph" w:styleId="12">
    <w:name w:val="toc 1"/>
    <w:basedOn w:val="a"/>
    <w:autoRedefine/>
    <w:uiPriority w:val="1"/>
    <w:unhideWhenUsed/>
    <w:qFormat/>
    <w:locked/>
    <w:rsid w:val="00302447"/>
    <w:pPr>
      <w:widowControl w:val="0"/>
      <w:autoSpaceDE w:val="0"/>
      <w:autoSpaceDN w:val="0"/>
      <w:spacing w:before="41"/>
      <w:ind w:right="1"/>
      <w:jc w:val="center"/>
    </w:pPr>
    <w:rPr>
      <w:lang w:eastAsia="en-US"/>
    </w:rPr>
  </w:style>
  <w:style w:type="paragraph" w:styleId="21">
    <w:name w:val="toc 2"/>
    <w:basedOn w:val="a"/>
    <w:autoRedefine/>
    <w:uiPriority w:val="1"/>
    <w:unhideWhenUsed/>
    <w:qFormat/>
    <w:locked/>
    <w:rsid w:val="00302447"/>
    <w:pPr>
      <w:widowControl w:val="0"/>
      <w:autoSpaceDE w:val="0"/>
      <w:autoSpaceDN w:val="0"/>
      <w:ind w:left="140" w:right="147"/>
      <w:jc w:val="both"/>
    </w:pPr>
    <w:rPr>
      <w:lang w:eastAsia="en-US"/>
    </w:rPr>
  </w:style>
  <w:style w:type="paragraph" w:styleId="31">
    <w:name w:val="toc 3"/>
    <w:basedOn w:val="a"/>
    <w:autoRedefine/>
    <w:uiPriority w:val="1"/>
    <w:unhideWhenUsed/>
    <w:qFormat/>
    <w:locked/>
    <w:rsid w:val="00302447"/>
    <w:pPr>
      <w:widowControl w:val="0"/>
      <w:autoSpaceDE w:val="0"/>
      <w:autoSpaceDN w:val="0"/>
      <w:ind w:left="140"/>
      <w:jc w:val="both"/>
    </w:pPr>
    <w:rPr>
      <w:lang w:eastAsia="en-US"/>
    </w:rPr>
  </w:style>
  <w:style w:type="paragraph" w:customStyle="1" w:styleId="docdata">
    <w:name w:val="docdata"/>
    <w:aliases w:val="docy,v5,1681,bqiaagaaeyqcaaagiaiaaao/bqaabc0faaaaaaaaaaaaaaaaaaaaaaaaaaaaaaaaaaaaaaaaaaaaaaaaaaaaaaaaaaaaaaaaaaaaaaaaaaaaaaaaaaaaaaaaaaaaaaaaaaaaaaaaaaaaaaaaaaaaaaaaaaaaaaaaaaaaaaaaaaaaaaaaaaaaaaaaaaaaaaaaaaaaaaaaaaaaaaaaaaaaaaaaaaaaaaaaaaaaaaaa"/>
    <w:basedOn w:val="a"/>
    <w:rsid w:val="003D7651"/>
    <w:pPr>
      <w:spacing w:before="100" w:beforeAutospacing="1" w:after="100" w:afterAutospacing="1"/>
    </w:pPr>
  </w:style>
  <w:style w:type="character" w:customStyle="1" w:styleId="2027">
    <w:name w:val="2027"/>
    <w:aliases w:val="bqiaagaaeyqcaaagiaiaaapubaaabfweaaaaaaaaaaaaaaaaaaaaaaaaaaaaaaaaaaaaaaaaaaaaaaaaaaaaaaaaaaaaaaaaaaaaaaaaaaaaaaaaaaaaaaaaaaaaaaaaaaaaaaaaaaaaaaaaaaaaaaaaaaaaaaaaaaaaaaaaaaaaaaaaaaaaaaaaaaaaaaaaaaaaaaaaaaaaaaaaaaaaaaaaaaaaaaaaaaaaaaaa"/>
    <w:basedOn w:val="a0"/>
    <w:rsid w:val="003D765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95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1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9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45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14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5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31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6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399499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30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4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0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roseltorg.ru" TargetMode="External"/><Relationship Id="rId13" Type="http://schemas.openxmlformats.org/officeDocument/2006/relationships/hyperlink" Target="https://www.consultant.ru/document/cons_doc_LAW_501324/3446ddfcafad7edd45fa9e4766584f3a09c11d98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consultant.ru/document/cons_doc_LAW_501324/3446ddfcafad7edd45fa9e4766584f3a09c11d98/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onsultant.ru/document/cons_doc_LAW_501324/3446ddfcafad7edd45fa9e4766584f3a09c11d98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10" Type="http://schemas.openxmlformats.org/officeDocument/2006/relationships/hyperlink" Target="https://www.consultant.ru/document/cons_doc_LAW_501324/11fee8899982f95489314b2c97aeefd67a3ef541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roseltorg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728CCB-FCFD-4773-B892-258AF5A297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26</Pages>
  <Words>7833</Words>
  <Characters>59798</Characters>
  <Application>Microsoft Office Word</Application>
  <DocSecurity>0</DocSecurity>
  <Lines>498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Элемент</dc:creator>
  <cp:lastModifiedBy>Пользователь Windows</cp:lastModifiedBy>
  <cp:revision>9</cp:revision>
  <cp:lastPrinted>2026-02-18T06:56:00Z</cp:lastPrinted>
  <dcterms:created xsi:type="dcterms:W3CDTF">2026-06-09T08:36:00Z</dcterms:created>
  <dcterms:modified xsi:type="dcterms:W3CDTF">2026-06-19T07:29:00Z</dcterms:modified>
</cp:coreProperties>
</file>